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178ED995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r w:rsidR="00A7179C" w:rsidRPr="00F578AC">
        <w:rPr>
          <w:b/>
          <w:sz w:val="28"/>
          <w:lang w:val="de-AT"/>
        </w:rPr>
        <w:t xml:space="preserve"> | </w:t>
      </w:r>
      <w:r w:rsidR="00A04E7E">
        <w:rPr>
          <w:b/>
          <w:sz w:val="28"/>
          <w:lang w:val="de-AT"/>
        </w:rPr>
        <w:t>November</w:t>
      </w:r>
      <w:r w:rsidR="007F5BAE">
        <w:rPr>
          <w:b/>
          <w:sz w:val="28"/>
          <w:lang w:val="de-AT"/>
        </w:rPr>
        <w:t xml:space="preserve"> 2019</w:t>
      </w:r>
    </w:p>
    <w:p w14:paraId="106A291B" w14:textId="2AB4C746" w:rsidR="00000709" w:rsidRPr="00000709" w:rsidRDefault="004047B8" w:rsidP="00E9037B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</w:rPr>
      </w:pPr>
      <w:proofErr w:type="spellStart"/>
      <w:r>
        <w:rPr>
          <w:rFonts w:ascii="Slimbach LT" w:hAnsi="Slimbach LT"/>
          <w:b/>
          <w:bCs/>
          <w:sz w:val="36"/>
        </w:rPr>
        <w:t>PREFArenzen</w:t>
      </w:r>
      <w:proofErr w:type="spellEnd"/>
      <w:r>
        <w:rPr>
          <w:rFonts w:ascii="Slimbach LT" w:hAnsi="Slimbach LT"/>
          <w:b/>
          <w:bCs/>
          <w:sz w:val="36"/>
        </w:rPr>
        <w:t xml:space="preserve"> 2020: </w:t>
      </w:r>
      <w:r w:rsidR="00A04E7E">
        <w:rPr>
          <w:rFonts w:ascii="Slimbach LT" w:hAnsi="Slimbach LT"/>
          <w:b/>
          <w:bCs/>
          <w:sz w:val="36"/>
        </w:rPr>
        <w:t xml:space="preserve">Präsentation der </w:t>
      </w:r>
      <w:r>
        <w:rPr>
          <w:rFonts w:ascii="Slimbach LT" w:hAnsi="Slimbach LT"/>
          <w:b/>
          <w:bCs/>
          <w:sz w:val="36"/>
        </w:rPr>
        <w:t xml:space="preserve">außergewöhnlichen </w:t>
      </w:r>
      <w:r w:rsidR="004767CF">
        <w:rPr>
          <w:rFonts w:ascii="Slimbach LT" w:hAnsi="Slimbach LT"/>
          <w:b/>
          <w:bCs/>
          <w:sz w:val="36"/>
        </w:rPr>
        <w:t xml:space="preserve">Prefa </w:t>
      </w:r>
      <w:r>
        <w:rPr>
          <w:rFonts w:ascii="Slimbach LT" w:hAnsi="Slimbach LT"/>
          <w:b/>
          <w:bCs/>
          <w:sz w:val="36"/>
        </w:rPr>
        <w:t xml:space="preserve">Objekte </w:t>
      </w:r>
      <w:r w:rsidR="00E643BE">
        <w:rPr>
          <w:rFonts w:ascii="Slimbach LT" w:hAnsi="Slimbach LT"/>
          <w:b/>
          <w:bCs/>
          <w:sz w:val="36"/>
        </w:rPr>
        <w:t>im</w:t>
      </w:r>
      <w:r w:rsidR="00A04E7E">
        <w:rPr>
          <w:rFonts w:ascii="Slimbach LT" w:hAnsi="Slimbach LT"/>
          <w:b/>
          <w:bCs/>
          <w:sz w:val="36"/>
        </w:rPr>
        <w:t xml:space="preserve"> K47</w:t>
      </w:r>
    </w:p>
    <w:p w14:paraId="14770064" w14:textId="27391F0D" w:rsidR="00F479CB" w:rsidRDefault="00000709" w:rsidP="004047B8">
      <w:pPr>
        <w:jc w:val="both"/>
      </w:pPr>
      <w:r>
        <w:br/>
        <w:t>Marktl</w:t>
      </w:r>
      <w:r w:rsidR="004047B8">
        <w:t xml:space="preserve"> </w:t>
      </w:r>
      <w:r>
        <w:t xml:space="preserve">– </w:t>
      </w:r>
      <w:r w:rsidR="00A04E7E">
        <w:t>Am Dienstagabend präsentierte Prefa über den Dächern Wiens, im K47, das Architekturbuch und den Architekturka</w:t>
      </w:r>
      <w:r w:rsidR="006678AD">
        <w:t>l</w:t>
      </w:r>
      <w:r w:rsidR="00A04E7E">
        <w:t xml:space="preserve">ender „PREFArenzen 2020“. </w:t>
      </w:r>
      <w:r w:rsidR="004047B8">
        <w:t xml:space="preserve">Die </w:t>
      </w:r>
      <w:r w:rsidR="00130492">
        <w:t>„</w:t>
      </w:r>
      <w:r w:rsidR="004047B8">
        <w:t>PREFArenzen</w:t>
      </w:r>
      <w:r w:rsidR="00130492">
        <w:t>“</w:t>
      </w:r>
      <w:r w:rsidR="004047B8">
        <w:t xml:space="preserve"> stehen für außergewöhnliche Objekte</w:t>
      </w:r>
      <w:r w:rsidR="00A04E7E">
        <w:t xml:space="preserve"> aus ganz Europa</w:t>
      </w:r>
      <w:r w:rsidR="004047B8">
        <w:t>, die mit Prefa</w:t>
      </w:r>
      <w:r w:rsidR="00130492">
        <w:t xml:space="preserve"> </w:t>
      </w:r>
      <w:r w:rsidR="004047B8">
        <w:t xml:space="preserve">Materialien </w:t>
      </w:r>
      <w:r w:rsidR="004767CF">
        <w:t xml:space="preserve">kreativ und innovativ </w:t>
      </w:r>
      <w:r w:rsidR="004047B8">
        <w:t>umgesetzt w</w:t>
      </w:r>
      <w:r w:rsidR="00405529">
        <w:t>u</w:t>
      </w:r>
      <w:r w:rsidR="004047B8">
        <w:t>rden</w:t>
      </w:r>
      <w:r w:rsidR="00A04E7E">
        <w:t>. Rund 150 Gäste aus</w:t>
      </w:r>
      <w:r w:rsidR="004246ED">
        <w:t xml:space="preserve"> der</w:t>
      </w:r>
      <w:r w:rsidR="00A04E7E">
        <w:t xml:space="preserve"> Architektur</w:t>
      </w:r>
      <w:r w:rsidR="004246ED">
        <w:t>welt</w:t>
      </w:r>
      <w:r w:rsidR="00A04E7E">
        <w:t xml:space="preserve"> folgten der Einladung von Prefa</w:t>
      </w:r>
      <w:r w:rsidR="00405529">
        <w:t xml:space="preserve"> </w:t>
      </w:r>
      <w:r w:rsidR="00A04E7E">
        <w:t>Geschäftsführer Leopold Pasquali.</w:t>
      </w:r>
      <w:r w:rsidR="001A0A23">
        <w:t xml:space="preserve"> </w:t>
      </w:r>
      <w:r w:rsidR="00A04E7E">
        <w:t xml:space="preserve">Die 13 </w:t>
      </w:r>
      <w:r w:rsidR="00035A0E">
        <w:t xml:space="preserve">PREFArenzen </w:t>
      </w:r>
      <w:r w:rsidR="00A04E7E">
        <w:t>aus acht Ländern wurden mit</w:t>
      </w:r>
      <w:r w:rsidR="00405529">
        <w:t>tels</w:t>
      </w:r>
      <w:r w:rsidR="00A04E7E">
        <w:t xml:space="preserve"> einer „kulinarischen, musikalischen und magischen“ Reise vorgestellt. </w:t>
      </w:r>
      <w:r w:rsidR="006678AD">
        <w:t xml:space="preserve">Ein Großteil der internationalen Architekten </w:t>
      </w:r>
      <w:r w:rsidR="00D06BEF">
        <w:t xml:space="preserve">der PREFArenzen </w:t>
      </w:r>
      <w:r w:rsidR="006678AD">
        <w:t>waren anwesend und diskutierten ihre Objekte vor</w:t>
      </w:r>
      <w:r w:rsidR="00405529">
        <w:t xml:space="preserve"> O</w:t>
      </w:r>
      <w:r w:rsidR="006678AD">
        <w:t xml:space="preserve">rt. </w:t>
      </w:r>
    </w:p>
    <w:p w14:paraId="3348862A" w14:textId="11730BDD" w:rsidR="004047B8" w:rsidRDefault="004767CF" w:rsidP="004047B8">
      <w:pPr>
        <w:jc w:val="both"/>
        <w:rPr>
          <w:b/>
        </w:rPr>
      </w:pPr>
      <w:bookmarkStart w:id="0" w:name="_GoBack"/>
      <w:r>
        <w:t xml:space="preserve">Für die Ausgabe 2020 erfolgte die Auswahl der PREFArenzen </w:t>
      </w:r>
      <w:r w:rsidR="00130492">
        <w:t xml:space="preserve">erstmals </w:t>
      </w:r>
      <w:r>
        <w:t xml:space="preserve">nicht unternehmensintern, sondern in einem Dialog mit hochkarätigen Fachleuten im Rahmen der Design Days in </w:t>
      </w:r>
      <w:proofErr w:type="spellStart"/>
      <w:r>
        <w:t>Grafenegg</w:t>
      </w:r>
      <w:proofErr w:type="spellEnd"/>
      <w:r>
        <w:t>. „Wir möchten mit diesem Gesprächsformat Exper</w:t>
      </w:r>
      <w:r w:rsidR="00E9037B">
        <w:t>t</w:t>
      </w:r>
      <w:r>
        <w:t xml:space="preserve">en und Industrie näher zusammenbringen. </w:t>
      </w:r>
      <w:r w:rsidR="00405529">
        <w:t>Und d</w:t>
      </w:r>
      <w:r>
        <w:t>adurch neue Perspektiven und einen kritischen Blick auf unsere Objekte schaffen, um deren Relevanz und Wertigkeit zu erhöhen“</w:t>
      </w:r>
      <w:r w:rsidR="004047B8">
        <w:t xml:space="preserve">, erklärt Leopold Pasquali, </w:t>
      </w:r>
      <w:r w:rsidR="003B5C87">
        <w:t xml:space="preserve">Prefa </w:t>
      </w:r>
      <w:r w:rsidR="004047B8">
        <w:t>Geschäftsführer</w:t>
      </w:r>
      <w:r w:rsidR="00102538">
        <w:t xml:space="preserve">. </w:t>
      </w:r>
      <w:r w:rsidR="004047B8">
        <w:t>„Wir betrachten die Projekte an sich und die Geschichten dahinter“, betont Jürgen Jungmair, Marketing</w:t>
      </w:r>
      <w:r w:rsidR="003B5C87">
        <w:t>-</w:t>
      </w:r>
      <w:r w:rsidR="004047B8">
        <w:t>Manager und Projekt-Verantwortlicher. „Dabei wollen wir eine möglichst große Vielfalt an Produkten und einen Ländermix zeigen“, so Jungmair. Insgesamt gab es in diesem Jahr 220 Einreichungen aus 15 Prefa</w:t>
      </w:r>
      <w:r w:rsidR="003B5C87">
        <w:t xml:space="preserve"> </w:t>
      </w:r>
      <w:r w:rsidR="004047B8">
        <w:t xml:space="preserve">Ländern. </w:t>
      </w:r>
    </w:p>
    <w:p w14:paraId="13800CA7" w14:textId="2139F932" w:rsidR="00634D00" w:rsidRDefault="00D238B0" w:rsidP="004767CF">
      <w:pPr>
        <w:jc w:val="both"/>
      </w:pPr>
      <w:r>
        <w:t>Z</w:t>
      </w:r>
      <w:r w:rsidR="004047B8">
        <w:t>u den ausgewählten Objekten zählen</w:t>
      </w:r>
      <w:r w:rsidR="004767CF">
        <w:t xml:space="preserve"> unter anderem</w:t>
      </w:r>
      <w:r w:rsidR="004047B8">
        <w:t xml:space="preserve"> ein Wohnhaus in der Hohen Tatra,</w:t>
      </w:r>
      <w:r w:rsidR="00DD1F2F">
        <w:t xml:space="preserve"> das die traditionelle Holzarchitektur in die Moderne übersetzt,</w:t>
      </w:r>
      <w:r w:rsidR="004047B8">
        <w:t xml:space="preserve"> ein Werksgelände in Turin</w:t>
      </w:r>
      <w:r w:rsidR="001A5925">
        <w:t xml:space="preserve"> aus dem </w:t>
      </w:r>
      <w:r w:rsidR="009E7927">
        <w:t>Mailänder</w:t>
      </w:r>
      <w:r w:rsidR="001A5925">
        <w:t xml:space="preserve"> Architekturbüro </w:t>
      </w:r>
      <w:r w:rsidR="003663D4">
        <w:t>967</w:t>
      </w:r>
      <w:r w:rsidR="004047B8">
        <w:t>, ein Bürogebäude in</w:t>
      </w:r>
      <w:r w:rsidR="0058249F">
        <w:t xml:space="preserve"> der Innenstadt</w:t>
      </w:r>
      <w:r w:rsidR="009E7927">
        <w:t xml:space="preserve"> </w:t>
      </w:r>
      <w:r w:rsidR="0058249F">
        <w:t xml:space="preserve">von </w:t>
      </w:r>
      <w:r w:rsidR="004047B8">
        <w:t xml:space="preserve">Islands Hauptstadt Reykjavik, </w:t>
      </w:r>
      <w:r w:rsidR="00D804EE">
        <w:t xml:space="preserve">die </w:t>
      </w:r>
      <w:r w:rsidR="00FF5895">
        <w:t xml:space="preserve">von den </w:t>
      </w:r>
      <w:proofErr w:type="spellStart"/>
      <w:r w:rsidR="00FF5895">
        <w:t>dreiplus</w:t>
      </w:r>
      <w:proofErr w:type="spellEnd"/>
      <w:r w:rsidR="00FF5895">
        <w:t xml:space="preserve"> Architekten </w:t>
      </w:r>
      <w:r w:rsidR="00D804EE">
        <w:t xml:space="preserve">neugestaltete </w:t>
      </w:r>
      <w:proofErr w:type="spellStart"/>
      <w:r w:rsidR="00982FD6">
        <w:t>Seethaler</w:t>
      </w:r>
      <w:r w:rsidR="00405529">
        <w:t>h</w:t>
      </w:r>
      <w:r w:rsidR="00D804EE">
        <w:t>ütte</w:t>
      </w:r>
      <w:proofErr w:type="spellEnd"/>
      <w:r w:rsidR="004047B8">
        <w:t xml:space="preserve"> am Dachstein</w:t>
      </w:r>
      <w:r w:rsidR="00982FD6">
        <w:t xml:space="preserve"> </w:t>
      </w:r>
      <w:r w:rsidR="004047B8">
        <w:t>und das erste Hochhaus im Luzerner Vorort Horw</w:t>
      </w:r>
      <w:r w:rsidR="00BF1F48">
        <w:t xml:space="preserve"> der Schweizer Star-Architektin T</w:t>
      </w:r>
      <w:r w:rsidR="00104F46">
        <w:t xml:space="preserve">illa </w:t>
      </w:r>
      <w:proofErr w:type="spellStart"/>
      <w:r w:rsidR="00104F46">
        <w:t>Theus</w:t>
      </w:r>
      <w:proofErr w:type="spellEnd"/>
      <w:r w:rsidR="00104F46">
        <w:t>.</w:t>
      </w:r>
    </w:p>
    <w:p w14:paraId="71979916" w14:textId="76E4DD49" w:rsidR="004047B8" w:rsidRDefault="00BB7EB3" w:rsidP="004767CF">
      <w:pPr>
        <w:jc w:val="both"/>
      </w:pPr>
      <w:r>
        <w:t>D</w:t>
      </w:r>
      <w:r w:rsidR="004767CF">
        <w:t xml:space="preserve">ie PREFArenzen </w:t>
      </w:r>
      <w:r w:rsidR="006C122E">
        <w:t>2020</w:t>
      </w:r>
      <w:r w:rsidR="004767CF">
        <w:t xml:space="preserve"> </w:t>
      </w:r>
      <w:r>
        <w:t>können</w:t>
      </w:r>
      <w:r w:rsidR="009E7927">
        <w:t xml:space="preserve"> </w:t>
      </w:r>
      <w:r w:rsidR="004767CF">
        <w:t xml:space="preserve">via Website </w:t>
      </w:r>
      <w:r>
        <w:t>bestellt werden</w:t>
      </w:r>
      <w:r w:rsidR="004047B8">
        <w:t xml:space="preserve">: </w:t>
      </w:r>
      <w:hyperlink r:id="rId8" w:history="1">
        <w:r w:rsidR="004047B8" w:rsidRPr="004767CF">
          <w:t>www.prefa.at/prefarenzen</w:t>
        </w:r>
      </w:hyperlink>
      <w:r w:rsidR="004767CF">
        <w:t xml:space="preserve"> </w:t>
      </w:r>
    </w:p>
    <w:bookmarkEnd w:id="0"/>
    <w:p w14:paraId="07862F88" w14:textId="059AE6F2" w:rsidR="004047B8" w:rsidRPr="004047B8" w:rsidRDefault="004047B8" w:rsidP="004767CF">
      <w:pPr>
        <w:jc w:val="both"/>
      </w:pP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4C1612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Mitarbeiter</w:t>
      </w:r>
      <w:r w:rsidR="005F160F" w:rsidRPr="00F578AC">
        <w:rPr>
          <w:sz w:val="20"/>
          <w:szCs w:val="20"/>
          <w:lang w:val="de-AT"/>
        </w:rPr>
        <w:t>Innen</w:t>
      </w:r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0297D162" w14:textId="650F294B" w:rsidR="00C85D72" w:rsidRDefault="00C85D72" w:rsidP="0088020F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0FD475F" w14:textId="77777777" w:rsidR="00F63DB7" w:rsidRDefault="00F63DB7" w:rsidP="00000709">
      <w:pPr>
        <w:rPr>
          <w:rFonts w:ascii="Slimbach LT" w:hAnsi="Slimbach LT"/>
          <w:b/>
          <w:bCs/>
          <w:u w:val="single"/>
        </w:rPr>
      </w:pPr>
    </w:p>
    <w:p w14:paraId="0917EC05" w14:textId="0C5B2DEB" w:rsidR="00000709" w:rsidRPr="00E9037B" w:rsidRDefault="00000709" w:rsidP="00000709">
      <w:pPr>
        <w:rPr>
          <w:rStyle w:val="Hyperlink"/>
          <w:rFonts w:ascii="Slimbach LT" w:hAnsi="Slimbach LT"/>
          <w:bCs/>
          <w:lang w:val="de-AT"/>
        </w:rPr>
      </w:pPr>
      <w:r w:rsidRPr="005F2821">
        <w:rPr>
          <w:rFonts w:ascii="Slimbach LT" w:hAnsi="Slimbach LT"/>
          <w:b/>
          <w:bCs/>
          <w:u w:val="single"/>
        </w:rPr>
        <w:t>Presseinformationen international: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Mag. (FH) Jürgen Jungmair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lastRenderedPageBreak/>
        <w:t>Leitung Marketing International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PREFA Aluminiumprodukte GmbH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Werkstraße 1, A-3182 Marktl/Lilienfeld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T: +43 2762 502-801</w:t>
      </w:r>
      <w:r w:rsidR="00405529">
        <w:rPr>
          <w:rFonts w:ascii="Slimbach LT" w:hAnsi="Slimbach LT"/>
          <w:bCs/>
        </w:rPr>
        <w:br/>
      </w:r>
      <w:r w:rsidRPr="005F2821">
        <w:rPr>
          <w:rFonts w:ascii="Slimbach LT" w:hAnsi="Slimbach LT"/>
          <w:bCs/>
        </w:rPr>
        <w:t>M: +43 664 9654670</w:t>
      </w:r>
      <w:r w:rsidR="00405529">
        <w:rPr>
          <w:rFonts w:ascii="Slimbach LT" w:hAnsi="Slimbach LT"/>
          <w:bCs/>
        </w:rPr>
        <w:br/>
      </w:r>
      <w:r w:rsidRPr="005F2821">
        <w:rPr>
          <w:rFonts w:ascii="Slimbach LT" w:hAnsi="Slimbach LT"/>
          <w:bCs/>
        </w:rPr>
        <w:t>E: juergen.jungmair@prefa.com</w:t>
      </w:r>
      <w:r w:rsidR="00405529">
        <w:rPr>
          <w:rFonts w:ascii="Slimbach LT" w:hAnsi="Slimbach LT"/>
          <w:bCs/>
        </w:rPr>
        <w:br/>
      </w:r>
      <w:r w:rsidRPr="00E9037B">
        <w:rPr>
          <w:rFonts w:ascii="Slimbach LT" w:hAnsi="Slimbach LT"/>
          <w:bCs/>
          <w:lang w:val="de-AT"/>
        </w:rPr>
        <w:t xml:space="preserve">Website: </w:t>
      </w:r>
      <w:hyperlink r:id="rId9" w:history="1">
        <w:r w:rsidRPr="00E9037B">
          <w:rPr>
            <w:rStyle w:val="Hyperlink"/>
            <w:rFonts w:ascii="Slimbach LT" w:hAnsi="Slimbach LT"/>
            <w:bCs/>
            <w:lang w:val="de-AT"/>
          </w:rPr>
          <w:t>https://www.prefa.at/</w:t>
        </w:r>
      </w:hyperlink>
    </w:p>
    <w:p w14:paraId="75C61F8E" w14:textId="77777777" w:rsidR="00000709" w:rsidRPr="005F2821" w:rsidRDefault="00000709" w:rsidP="00000709">
      <w:pPr>
        <w:spacing w:after="0" w:line="312" w:lineRule="auto"/>
        <w:jc w:val="both"/>
        <w:rPr>
          <w:lang w:val="pt-PT"/>
        </w:rPr>
      </w:pPr>
    </w:p>
    <w:p w14:paraId="104413F5" w14:textId="42A274ED" w:rsidR="004C1612" w:rsidRPr="005F2821" w:rsidRDefault="004C1612" w:rsidP="00012BE8">
      <w:pPr>
        <w:spacing w:after="0" w:line="312" w:lineRule="auto"/>
        <w:jc w:val="both"/>
        <w:rPr>
          <w:lang w:val="pt-PT"/>
        </w:rPr>
      </w:pPr>
    </w:p>
    <w:sectPr w:rsidR="004C1612" w:rsidRPr="005F2821" w:rsidSect="003C57D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9835" w14:textId="77777777" w:rsidR="00C52ADC" w:rsidRDefault="00C52ADC" w:rsidP="006F2311">
      <w:pPr>
        <w:spacing w:after="0" w:line="240" w:lineRule="auto"/>
      </w:pPr>
      <w:r>
        <w:separator/>
      </w:r>
    </w:p>
  </w:endnote>
  <w:endnote w:type="continuationSeparator" w:id="0">
    <w:p w14:paraId="53B14122" w14:textId="77777777" w:rsidR="00C52ADC" w:rsidRDefault="00C52ADC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6BA3" w14:textId="77777777" w:rsidR="00C52ADC" w:rsidRDefault="00C52ADC" w:rsidP="006F2311">
      <w:pPr>
        <w:spacing w:after="0" w:line="240" w:lineRule="auto"/>
      </w:pPr>
      <w:r>
        <w:separator/>
      </w:r>
    </w:p>
  </w:footnote>
  <w:footnote w:type="continuationSeparator" w:id="0">
    <w:p w14:paraId="426F78B0" w14:textId="77777777" w:rsidR="00C52ADC" w:rsidRDefault="00C52ADC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E5758F" w:rsidRDefault="00E5758F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D0B7A"/>
    <w:multiLevelType w:val="hybridMultilevel"/>
    <w:tmpl w:val="E19813F4"/>
    <w:lvl w:ilvl="0" w:tplc="E69A2F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21A9"/>
    <w:rsid w:val="00023CF5"/>
    <w:rsid w:val="00034BE2"/>
    <w:rsid w:val="00035A0E"/>
    <w:rsid w:val="00035DB4"/>
    <w:rsid w:val="00040A1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77F53"/>
    <w:rsid w:val="00081A96"/>
    <w:rsid w:val="00090327"/>
    <w:rsid w:val="00091217"/>
    <w:rsid w:val="00097719"/>
    <w:rsid w:val="000A0308"/>
    <w:rsid w:val="000A0416"/>
    <w:rsid w:val="000A6BDF"/>
    <w:rsid w:val="000B0E75"/>
    <w:rsid w:val="000B2455"/>
    <w:rsid w:val="000B6CEF"/>
    <w:rsid w:val="000C2ED7"/>
    <w:rsid w:val="000C46AF"/>
    <w:rsid w:val="000C4E88"/>
    <w:rsid w:val="000C53AA"/>
    <w:rsid w:val="000C6919"/>
    <w:rsid w:val="000D56FE"/>
    <w:rsid w:val="000E2D4F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2538"/>
    <w:rsid w:val="00103153"/>
    <w:rsid w:val="00104F46"/>
    <w:rsid w:val="00105C33"/>
    <w:rsid w:val="00110841"/>
    <w:rsid w:val="00112374"/>
    <w:rsid w:val="00117EE7"/>
    <w:rsid w:val="001274C2"/>
    <w:rsid w:val="00130492"/>
    <w:rsid w:val="00130E4E"/>
    <w:rsid w:val="001322BC"/>
    <w:rsid w:val="00134430"/>
    <w:rsid w:val="00142D97"/>
    <w:rsid w:val="0014697B"/>
    <w:rsid w:val="00147A25"/>
    <w:rsid w:val="001522BB"/>
    <w:rsid w:val="00167345"/>
    <w:rsid w:val="00173727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A23"/>
    <w:rsid w:val="001A0FA6"/>
    <w:rsid w:val="001A4EAB"/>
    <w:rsid w:val="001A5925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0E0B"/>
    <w:rsid w:val="002030E4"/>
    <w:rsid w:val="00206536"/>
    <w:rsid w:val="00207B00"/>
    <w:rsid w:val="0021200F"/>
    <w:rsid w:val="002135A4"/>
    <w:rsid w:val="00224E0B"/>
    <w:rsid w:val="00224E63"/>
    <w:rsid w:val="00232FA7"/>
    <w:rsid w:val="00243A1A"/>
    <w:rsid w:val="00246B26"/>
    <w:rsid w:val="0025592E"/>
    <w:rsid w:val="00255AB2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7650E"/>
    <w:rsid w:val="00280229"/>
    <w:rsid w:val="002803E8"/>
    <w:rsid w:val="0028376B"/>
    <w:rsid w:val="002872F2"/>
    <w:rsid w:val="0029012C"/>
    <w:rsid w:val="002904D5"/>
    <w:rsid w:val="00290597"/>
    <w:rsid w:val="00294F20"/>
    <w:rsid w:val="0029612B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314C"/>
    <w:rsid w:val="002E1131"/>
    <w:rsid w:val="002E2F2D"/>
    <w:rsid w:val="002F3FD3"/>
    <w:rsid w:val="002F4D8C"/>
    <w:rsid w:val="002F6F72"/>
    <w:rsid w:val="002F7F40"/>
    <w:rsid w:val="00303A0C"/>
    <w:rsid w:val="00306AA8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3D4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3BED"/>
    <w:rsid w:val="003B5C87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0C5E"/>
    <w:rsid w:val="003E3885"/>
    <w:rsid w:val="003E4DE8"/>
    <w:rsid w:val="003E5C4B"/>
    <w:rsid w:val="003E6608"/>
    <w:rsid w:val="003E6929"/>
    <w:rsid w:val="003E721A"/>
    <w:rsid w:val="003E7FEF"/>
    <w:rsid w:val="003F0666"/>
    <w:rsid w:val="003F1420"/>
    <w:rsid w:val="003F306C"/>
    <w:rsid w:val="003F3559"/>
    <w:rsid w:val="003F402C"/>
    <w:rsid w:val="003F4F70"/>
    <w:rsid w:val="00403C53"/>
    <w:rsid w:val="004047B8"/>
    <w:rsid w:val="00405529"/>
    <w:rsid w:val="0041413F"/>
    <w:rsid w:val="0042136D"/>
    <w:rsid w:val="00421BCB"/>
    <w:rsid w:val="004242FF"/>
    <w:rsid w:val="004246ED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767CF"/>
    <w:rsid w:val="0048400F"/>
    <w:rsid w:val="004856B0"/>
    <w:rsid w:val="00485B4B"/>
    <w:rsid w:val="00490F13"/>
    <w:rsid w:val="00491581"/>
    <w:rsid w:val="00491C73"/>
    <w:rsid w:val="004930E1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458D"/>
    <w:rsid w:val="004D1C70"/>
    <w:rsid w:val="004D7E60"/>
    <w:rsid w:val="004E0B91"/>
    <w:rsid w:val="004E1A9B"/>
    <w:rsid w:val="004E2BEE"/>
    <w:rsid w:val="004E35B0"/>
    <w:rsid w:val="004E562B"/>
    <w:rsid w:val="004F1F7D"/>
    <w:rsid w:val="004F55B2"/>
    <w:rsid w:val="004F5C23"/>
    <w:rsid w:val="004F68EA"/>
    <w:rsid w:val="00500FCA"/>
    <w:rsid w:val="00501259"/>
    <w:rsid w:val="0050184A"/>
    <w:rsid w:val="00503D00"/>
    <w:rsid w:val="00506BDE"/>
    <w:rsid w:val="005117F4"/>
    <w:rsid w:val="00514821"/>
    <w:rsid w:val="005159A7"/>
    <w:rsid w:val="005160B6"/>
    <w:rsid w:val="005174D6"/>
    <w:rsid w:val="00520C9D"/>
    <w:rsid w:val="005226FA"/>
    <w:rsid w:val="00525D47"/>
    <w:rsid w:val="00535532"/>
    <w:rsid w:val="005362CE"/>
    <w:rsid w:val="00536898"/>
    <w:rsid w:val="00542BE4"/>
    <w:rsid w:val="005437D2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77EC9"/>
    <w:rsid w:val="005820F2"/>
    <w:rsid w:val="00582364"/>
    <w:rsid w:val="0058249F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2821"/>
    <w:rsid w:val="005F4FF2"/>
    <w:rsid w:val="005F6FDE"/>
    <w:rsid w:val="0060083E"/>
    <w:rsid w:val="00604BE7"/>
    <w:rsid w:val="00604F03"/>
    <w:rsid w:val="006052A6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2F9D"/>
    <w:rsid w:val="00634D00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AD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122E"/>
    <w:rsid w:val="006C5175"/>
    <w:rsid w:val="006C5BDA"/>
    <w:rsid w:val="006D2A0C"/>
    <w:rsid w:val="006D600E"/>
    <w:rsid w:val="006D714F"/>
    <w:rsid w:val="006E4E3E"/>
    <w:rsid w:val="006E75B9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6E6D"/>
    <w:rsid w:val="00753569"/>
    <w:rsid w:val="00754705"/>
    <w:rsid w:val="00761989"/>
    <w:rsid w:val="00761CB7"/>
    <w:rsid w:val="007632EC"/>
    <w:rsid w:val="00765531"/>
    <w:rsid w:val="007666B1"/>
    <w:rsid w:val="00777972"/>
    <w:rsid w:val="0078735C"/>
    <w:rsid w:val="00790854"/>
    <w:rsid w:val="007915F4"/>
    <w:rsid w:val="007B019B"/>
    <w:rsid w:val="007B0380"/>
    <w:rsid w:val="007B2528"/>
    <w:rsid w:val="007B4A1B"/>
    <w:rsid w:val="007B7148"/>
    <w:rsid w:val="007B7619"/>
    <w:rsid w:val="007C06BE"/>
    <w:rsid w:val="007C0EBA"/>
    <w:rsid w:val="007C2DD6"/>
    <w:rsid w:val="007C7988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5FEC"/>
    <w:rsid w:val="008B65E5"/>
    <w:rsid w:val="008C0CB2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415"/>
    <w:rsid w:val="00906652"/>
    <w:rsid w:val="00906760"/>
    <w:rsid w:val="00911DC6"/>
    <w:rsid w:val="00920672"/>
    <w:rsid w:val="00925007"/>
    <w:rsid w:val="00925250"/>
    <w:rsid w:val="00925506"/>
    <w:rsid w:val="0092670E"/>
    <w:rsid w:val="0093173E"/>
    <w:rsid w:val="009320FF"/>
    <w:rsid w:val="00934597"/>
    <w:rsid w:val="0093500C"/>
    <w:rsid w:val="00936B56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1793"/>
    <w:rsid w:val="00982FD6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E7927"/>
    <w:rsid w:val="009F26A4"/>
    <w:rsid w:val="009F2D65"/>
    <w:rsid w:val="00A00155"/>
    <w:rsid w:val="00A00ED0"/>
    <w:rsid w:val="00A0388A"/>
    <w:rsid w:val="00A03A61"/>
    <w:rsid w:val="00A04E7E"/>
    <w:rsid w:val="00A052FE"/>
    <w:rsid w:val="00A10738"/>
    <w:rsid w:val="00A11C7B"/>
    <w:rsid w:val="00A145E9"/>
    <w:rsid w:val="00A1524B"/>
    <w:rsid w:val="00A160F1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97259"/>
    <w:rsid w:val="00AA1EF2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501"/>
    <w:rsid w:val="00B32AF6"/>
    <w:rsid w:val="00B44DEA"/>
    <w:rsid w:val="00B46C51"/>
    <w:rsid w:val="00B515E2"/>
    <w:rsid w:val="00B51910"/>
    <w:rsid w:val="00B5365E"/>
    <w:rsid w:val="00B60FE0"/>
    <w:rsid w:val="00B64757"/>
    <w:rsid w:val="00B73F6F"/>
    <w:rsid w:val="00B74133"/>
    <w:rsid w:val="00B75692"/>
    <w:rsid w:val="00B80FCC"/>
    <w:rsid w:val="00B9055C"/>
    <w:rsid w:val="00B95593"/>
    <w:rsid w:val="00B96ED4"/>
    <w:rsid w:val="00BA12BC"/>
    <w:rsid w:val="00BA1E8A"/>
    <w:rsid w:val="00BA56A0"/>
    <w:rsid w:val="00BA622B"/>
    <w:rsid w:val="00BA68A7"/>
    <w:rsid w:val="00BA6D6D"/>
    <w:rsid w:val="00BA7E3E"/>
    <w:rsid w:val="00BB7EB3"/>
    <w:rsid w:val="00BC3AF5"/>
    <w:rsid w:val="00BD3135"/>
    <w:rsid w:val="00BD4701"/>
    <w:rsid w:val="00BE09FB"/>
    <w:rsid w:val="00BE3E1B"/>
    <w:rsid w:val="00BE7E1F"/>
    <w:rsid w:val="00BF0E72"/>
    <w:rsid w:val="00BF0F85"/>
    <w:rsid w:val="00BF1F48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4DC4"/>
    <w:rsid w:val="00C3504C"/>
    <w:rsid w:val="00C35800"/>
    <w:rsid w:val="00C36DB1"/>
    <w:rsid w:val="00C44A4F"/>
    <w:rsid w:val="00C44DE5"/>
    <w:rsid w:val="00C44F65"/>
    <w:rsid w:val="00C45B6A"/>
    <w:rsid w:val="00C515B2"/>
    <w:rsid w:val="00C52ADC"/>
    <w:rsid w:val="00C56FA3"/>
    <w:rsid w:val="00C6772A"/>
    <w:rsid w:val="00C709F3"/>
    <w:rsid w:val="00C76AF8"/>
    <w:rsid w:val="00C77C04"/>
    <w:rsid w:val="00C81207"/>
    <w:rsid w:val="00C85D72"/>
    <w:rsid w:val="00C8746F"/>
    <w:rsid w:val="00C925E2"/>
    <w:rsid w:val="00C93972"/>
    <w:rsid w:val="00C94BFE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06BEF"/>
    <w:rsid w:val="00D10666"/>
    <w:rsid w:val="00D12C36"/>
    <w:rsid w:val="00D15AEC"/>
    <w:rsid w:val="00D238B0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784C"/>
    <w:rsid w:val="00D804EE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1F2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DF4D61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69E1"/>
    <w:rsid w:val="00E5758F"/>
    <w:rsid w:val="00E57F01"/>
    <w:rsid w:val="00E61893"/>
    <w:rsid w:val="00E643BE"/>
    <w:rsid w:val="00E65662"/>
    <w:rsid w:val="00E6575E"/>
    <w:rsid w:val="00E65D9F"/>
    <w:rsid w:val="00E67D47"/>
    <w:rsid w:val="00E720A9"/>
    <w:rsid w:val="00E750EE"/>
    <w:rsid w:val="00E82FD2"/>
    <w:rsid w:val="00E8530F"/>
    <w:rsid w:val="00E86D5D"/>
    <w:rsid w:val="00E86E7F"/>
    <w:rsid w:val="00E872D8"/>
    <w:rsid w:val="00E9037B"/>
    <w:rsid w:val="00E92DEB"/>
    <w:rsid w:val="00E92E41"/>
    <w:rsid w:val="00E94034"/>
    <w:rsid w:val="00E96124"/>
    <w:rsid w:val="00E9618E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12C3F"/>
    <w:rsid w:val="00F2353E"/>
    <w:rsid w:val="00F36A90"/>
    <w:rsid w:val="00F40266"/>
    <w:rsid w:val="00F45FCE"/>
    <w:rsid w:val="00F475C5"/>
    <w:rsid w:val="00F479CB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63DB7"/>
    <w:rsid w:val="00F67E07"/>
    <w:rsid w:val="00F704A3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25C9"/>
    <w:rsid w:val="00F9372D"/>
    <w:rsid w:val="00F940AD"/>
    <w:rsid w:val="00F94ECF"/>
    <w:rsid w:val="00FA0D43"/>
    <w:rsid w:val="00FA1705"/>
    <w:rsid w:val="00FA3153"/>
    <w:rsid w:val="00FA7BB5"/>
    <w:rsid w:val="00FB049B"/>
    <w:rsid w:val="00FB0E7C"/>
    <w:rsid w:val="00FB23AD"/>
    <w:rsid w:val="00FB6AE5"/>
    <w:rsid w:val="00FB7D6B"/>
    <w:rsid w:val="00FC1A24"/>
    <w:rsid w:val="00FC2175"/>
    <w:rsid w:val="00FC5E22"/>
    <w:rsid w:val="00FE0126"/>
    <w:rsid w:val="00FE0E44"/>
    <w:rsid w:val="00FE23BB"/>
    <w:rsid w:val="00FF12AE"/>
    <w:rsid w:val="00FF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47B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4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a.at/prefarenz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a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FBBD-F676-4A4B-8187-5941FA1C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Flazelsteiner Alena</cp:lastModifiedBy>
  <cp:revision>2</cp:revision>
  <cp:lastPrinted>2018-03-30T06:31:00Z</cp:lastPrinted>
  <dcterms:created xsi:type="dcterms:W3CDTF">2019-11-27T14:53:00Z</dcterms:created>
  <dcterms:modified xsi:type="dcterms:W3CDTF">2019-11-27T14:53:00Z</dcterms:modified>
</cp:coreProperties>
</file>