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0806A" w14:textId="77777777" w:rsidR="006F2311" w:rsidRPr="00F55EE2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  <w:lang w:val="de-AT"/>
        </w:rPr>
      </w:pPr>
      <w:bookmarkStart w:id="0" w:name="_GoBack"/>
      <w:bookmarkEnd w:id="0"/>
      <w:r>
        <w:rPr>
          <w:rFonts w:ascii="Slimbach LT" w:hAnsi="Slimbach LT"/>
          <w:b/>
          <w:sz w:val="28"/>
          <w:lang w:val="de-AT"/>
        </w:rPr>
        <w:t>PRE</w:t>
      </w:r>
      <w:r w:rsidR="00A00ED0">
        <w:rPr>
          <w:rFonts w:ascii="Slimbach LT" w:hAnsi="Slimbach LT"/>
          <w:b/>
          <w:sz w:val="28"/>
          <w:lang w:val="de-AT"/>
        </w:rPr>
        <w:t>FArenzen/</w:t>
      </w:r>
      <w:r w:rsidR="00A00ED0" w:rsidRPr="00A00ED0">
        <w:rPr>
          <w:rFonts w:ascii="Slimbach LT" w:hAnsi="Slimbach LT"/>
          <w:sz w:val="28"/>
          <w:lang w:val="de-AT"/>
        </w:rPr>
        <w:t>Projektbericht</w:t>
      </w:r>
      <w:r w:rsidR="00B96ED4">
        <w:rPr>
          <w:rFonts w:ascii="Slimbach LT" w:hAnsi="Slimbach LT"/>
          <w:sz w:val="28"/>
          <w:lang w:val="de-AT"/>
        </w:rPr>
        <w:t>1</w:t>
      </w:r>
      <w:r w:rsidR="004C1612">
        <w:rPr>
          <w:rFonts w:ascii="Slimbach LT" w:hAnsi="Slimbach LT"/>
          <w:sz w:val="28"/>
          <w:lang w:val="de-AT"/>
        </w:rPr>
        <w:t>1</w:t>
      </w:r>
      <w:r w:rsidR="003206E4">
        <w:rPr>
          <w:rFonts w:ascii="Slimbach LT" w:hAnsi="Slimbach LT"/>
          <w:sz w:val="28"/>
          <w:lang w:val="de-AT"/>
        </w:rPr>
        <w:t>/</w:t>
      </w:r>
      <w:r w:rsidR="00DD5C8B">
        <w:rPr>
          <w:rFonts w:ascii="Slimbach LT" w:hAnsi="Slimbach LT"/>
          <w:sz w:val="28"/>
          <w:lang w:val="de-AT"/>
        </w:rPr>
        <w:t>November 2017</w:t>
      </w:r>
    </w:p>
    <w:p w14:paraId="79EB1E13" w14:textId="40406760" w:rsidR="00F55EF2" w:rsidRDefault="004C1612" w:rsidP="0088020F">
      <w:pPr>
        <w:spacing w:after="0" w:line="312" w:lineRule="auto"/>
        <w:jc w:val="both"/>
        <w:rPr>
          <w:rFonts w:ascii="Slimbach LT" w:hAnsi="Slimbach LT"/>
          <w:b/>
          <w:sz w:val="36"/>
          <w:lang w:val="de-AT"/>
        </w:rPr>
      </w:pPr>
      <w:r>
        <w:rPr>
          <w:rFonts w:ascii="Slimbach LT" w:hAnsi="Slimbach LT"/>
          <w:b/>
          <w:sz w:val="36"/>
          <w:lang w:val="de-AT"/>
        </w:rPr>
        <w:t>Aluminium</w:t>
      </w:r>
      <w:r w:rsidR="00BE09F6">
        <w:rPr>
          <w:rFonts w:ascii="Slimbach LT" w:hAnsi="Slimbach LT"/>
          <w:b/>
          <w:sz w:val="36"/>
          <w:lang w:val="de-AT"/>
        </w:rPr>
        <w:t>d</w:t>
      </w:r>
      <w:r>
        <w:rPr>
          <w:rFonts w:ascii="Slimbach LT" w:hAnsi="Slimbach LT"/>
          <w:b/>
          <w:sz w:val="36"/>
          <w:lang w:val="de-AT"/>
        </w:rPr>
        <w:t>ach von zarter Hand</w:t>
      </w:r>
    </w:p>
    <w:p w14:paraId="4BEDA841" w14:textId="77777777" w:rsidR="0044536E" w:rsidRPr="00833A0E" w:rsidRDefault="0044536E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775C964F" w14:textId="4BA0FCAD" w:rsidR="002A2229" w:rsidRDefault="002A2229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>
        <w:rPr>
          <w:rFonts w:ascii="Slimbach LT" w:hAnsi="Slimbach LT"/>
          <w:b/>
          <w:sz w:val="24"/>
        </w:rPr>
        <w:t xml:space="preserve">1317 ist der ostslowakische Ort </w:t>
      </w:r>
      <w:r w:rsidR="008F2112">
        <w:rPr>
          <w:rFonts w:ascii="Slimbach LT" w:hAnsi="Slimbach LT"/>
          <w:b/>
          <w:sz w:val="24"/>
        </w:rPr>
        <w:t>Homonna</w:t>
      </w:r>
      <w:r>
        <w:rPr>
          <w:rFonts w:ascii="Slimbach LT" w:hAnsi="Slimbach LT"/>
          <w:b/>
          <w:sz w:val="24"/>
        </w:rPr>
        <w:t xml:space="preserve">, in dem das </w:t>
      </w:r>
      <w:r w:rsidR="00D623E1">
        <w:rPr>
          <w:rFonts w:ascii="Slimbach LT" w:hAnsi="Slimbach LT"/>
          <w:b/>
          <w:sz w:val="24"/>
        </w:rPr>
        <w:t>Schloss</w:t>
      </w:r>
      <w:r w:rsidR="00934597">
        <w:rPr>
          <w:rFonts w:ascii="Slimbach LT" w:hAnsi="Slimbach LT"/>
          <w:b/>
          <w:sz w:val="24"/>
        </w:rPr>
        <w:t xml:space="preserve"> </w:t>
      </w:r>
      <w:r w:rsidR="008F2112">
        <w:rPr>
          <w:rFonts w:ascii="Slimbach LT" w:hAnsi="Slimbach LT"/>
          <w:b/>
          <w:sz w:val="24"/>
        </w:rPr>
        <w:t>Humenné</w:t>
      </w:r>
      <w:r>
        <w:rPr>
          <w:rFonts w:ascii="Slimbach LT" w:hAnsi="Slimbach LT"/>
          <w:b/>
          <w:sz w:val="24"/>
        </w:rPr>
        <w:t xml:space="preserve"> eine dominierende Rolle spielt, erstmals urkundlich dokumentiert. Aus einer mittelalterlichen Wasserburg </w:t>
      </w:r>
      <w:r w:rsidR="00472AC8">
        <w:rPr>
          <w:rFonts w:ascii="Slimbach LT" w:hAnsi="Slimbach LT"/>
          <w:b/>
          <w:sz w:val="24"/>
        </w:rPr>
        <w:t>entstand</w:t>
      </w:r>
      <w:r w:rsidR="00934597">
        <w:rPr>
          <w:rFonts w:ascii="Slimbach LT" w:hAnsi="Slimbach LT"/>
          <w:b/>
          <w:sz w:val="24"/>
        </w:rPr>
        <w:t xml:space="preserve"> </w:t>
      </w:r>
      <w:r w:rsidR="00CB694B">
        <w:rPr>
          <w:rFonts w:ascii="Slimbach LT" w:hAnsi="Slimbach LT"/>
          <w:b/>
          <w:sz w:val="24"/>
        </w:rPr>
        <w:t xml:space="preserve">1610 ein Renaissanceschloss, das Ende des 19. Jahrhunderts nach französischem Vorbild </w:t>
      </w:r>
      <w:r w:rsidR="00E119A0">
        <w:rPr>
          <w:rFonts w:ascii="Slimbach LT" w:hAnsi="Slimbach LT"/>
          <w:b/>
          <w:sz w:val="24"/>
        </w:rPr>
        <w:t xml:space="preserve">innen und außen </w:t>
      </w:r>
      <w:r w:rsidR="00472AC8">
        <w:rPr>
          <w:rFonts w:ascii="Slimbach LT" w:hAnsi="Slimbach LT"/>
          <w:b/>
          <w:sz w:val="24"/>
        </w:rPr>
        <w:t>barockisiert wurde</w:t>
      </w:r>
      <w:r w:rsidR="00CB694B">
        <w:rPr>
          <w:rFonts w:ascii="Slimbach LT" w:hAnsi="Slimbach LT"/>
          <w:b/>
          <w:sz w:val="24"/>
        </w:rPr>
        <w:t>, aber 1946 fast völlig abgebrannt ist. Jetzt schlägt PREFA im</w:t>
      </w:r>
      <w:r w:rsidR="00167345">
        <w:rPr>
          <w:rFonts w:ascii="Slimbach LT" w:hAnsi="Slimbach LT"/>
          <w:b/>
          <w:sz w:val="24"/>
        </w:rPr>
        <w:t xml:space="preserve"> Zuge der Generalsanierung des</w:t>
      </w:r>
      <w:r w:rsidR="00472AC8">
        <w:rPr>
          <w:rFonts w:ascii="Slimbach LT" w:hAnsi="Slimbach LT"/>
          <w:b/>
          <w:sz w:val="24"/>
        </w:rPr>
        <w:t xml:space="preserve"> ostslowakischen </w:t>
      </w:r>
      <w:r w:rsidR="00173BA4">
        <w:rPr>
          <w:rFonts w:ascii="Slimbach LT" w:hAnsi="Slimbach LT"/>
          <w:b/>
          <w:sz w:val="24"/>
        </w:rPr>
        <w:t>Wahrzeichens</w:t>
      </w:r>
      <w:r w:rsidR="00934597">
        <w:rPr>
          <w:rFonts w:ascii="Slimbach LT" w:hAnsi="Slimbach LT"/>
          <w:b/>
          <w:sz w:val="24"/>
        </w:rPr>
        <w:t xml:space="preserve"> </w:t>
      </w:r>
      <w:r w:rsidR="00CB694B">
        <w:rPr>
          <w:rFonts w:ascii="Slimbach LT" w:hAnsi="Slimbach LT"/>
          <w:b/>
          <w:sz w:val="24"/>
        </w:rPr>
        <w:t xml:space="preserve">ein neues historisches Kapitel in </w:t>
      </w:r>
      <w:r w:rsidR="00167345">
        <w:rPr>
          <w:rFonts w:ascii="Slimbach LT" w:hAnsi="Slimbach LT"/>
          <w:b/>
          <w:sz w:val="24"/>
        </w:rPr>
        <w:t>d</w:t>
      </w:r>
      <w:r w:rsidR="00472AC8">
        <w:rPr>
          <w:rFonts w:ascii="Slimbach LT" w:hAnsi="Slimbach LT"/>
          <w:b/>
          <w:sz w:val="24"/>
        </w:rPr>
        <w:t xml:space="preserve">er langen Geschichte </w:t>
      </w:r>
      <w:r w:rsidR="00CB694B">
        <w:rPr>
          <w:rFonts w:ascii="Slimbach LT" w:hAnsi="Slimbach LT"/>
          <w:b/>
          <w:sz w:val="24"/>
        </w:rPr>
        <w:t>auf.</w:t>
      </w:r>
    </w:p>
    <w:p w14:paraId="35FF4697" w14:textId="77777777" w:rsidR="002A2229" w:rsidRDefault="002A2229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1D43EC4B" w14:textId="036A39A9" w:rsidR="00AF4E07" w:rsidRDefault="00AF4E07" w:rsidP="00AF4E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>
        <w:rPr>
          <w:rFonts w:ascii="Slimbach LT" w:hAnsi="Slimbach LT"/>
          <w:sz w:val="24"/>
          <w:lang w:val="de-AT"/>
        </w:rPr>
        <w:t xml:space="preserve">Marktl, 2017 </w:t>
      </w:r>
      <w:r w:rsidR="00BE09F6">
        <w:rPr>
          <w:rFonts w:ascii="Times New Roman" w:hAnsi="Times New Roman" w:cs="Times New Roman"/>
          <w:sz w:val="24"/>
          <w:lang w:val="de-AT"/>
        </w:rPr>
        <w:t>‒</w:t>
      </w:r>
      <w:r w:rsidR="00BE09F6">
        <w:rPr>
          <w:rFonts w:ascii="Slimbach LT" w:hAnsi="Slimbach LT"/>
          <w:sz w:val="24"/>
          <w:lang w:val="de-AT"/>
        </w:rPr>
        <w:t xml:space="preserve"> </w:t>
      </w:r>
      <w:r w:rsidR="00001BFC" w:rsidRPr="00173BA4">
        <w:rPr>
          <w:rFonts w:ascii="Slimbach LT" w:hAnsi="Slimbach LT"/>
          <w:sz w:val="24"/>
        </w:rPr>
        <w:t xml:space="preserve">Ein neues Dach für ein </w:t>
      </w:r>
      <w:r w:rsidR="00173BA4" w:rsidRPr="00173BA4">
        <w:rPr>
          <w:rFonts w:ascii="Slimbach LT" w:hAnsi="Slimbach LT"/>
          <w:sz w:val="24"/>
        </w:rPr>
        <w:t>altes Schloss. Ein hochmodernes</w:t>
      </w:r>
      <w:r>
        <w:rPr>
          <w:rFonts w:ascii="Slimbach LT" w:hAnsi="Slimbach LT"/>
          <w:sz w:val="24"/>
        </w:rPr>
        <w:t xml:space="preserve">, aber denkmalschützerisch anpassungsfähiges </w:t>
      </w:r>
      <w:r w:rsidR="00173BA4" w:rsidRPr="00173BA4">
        <w:rPr>
          <w:rFonts w:ascii="Slimbach LT" w:hAnsi="Slimbach LT"/>
          <w:sz w:val="24"/>
        </w:rPr>
        <w:t>Aluminiumprodukt von PREFA bietet seit der Generalsanierun</w:t>
      </w:r>
      <w:r w:rsidR="00E119A0">
        <w:rPr>
          <w:rFonts w:ascii="Slimbach LT" w:hAnsi="Slimbach LT"/>
          <w:sz w:val="24"/>
        </w:rPr>
        <w:t>g des herrschaftlichen Besitzes</w:t>
      </w:r>
      <w:r w:rsidR="00DD5C8B">
        <w:rPr>
          <w:rFonts w:ascii="Slimbach LT" w:hAnsi="Slimbach LT"/>
          <w:sz w:val="24"/>
        </w:rPr>
        <w:t xml:space="preserve"> </w:t>
      </w:r>
      <w:r w:rsidR="00173BA4">
        <w:rPr>
          <w:rFonts w:ascii="Slimbach LT" w:hAnsi="Slimbach LT"/>
          <w:sz w:val="24"/>
        </w:rPr>
        <w:t xml:space="preserve">für die Zukunft zuverlässig Schutz und Schirm. </w:t>
      </w:r>
      <w:r w:rsidR="00E54EAF">
        <w:rPr>
          <w:rFonts w:ascii="Slimbach LT" w:hAnsi="Slimbach LT"/>
          <w:sz w:val="24"/>
        </w:rPr>
        <w:t>Eine junge slowakische, mit der Generalsanierung beauftragte Architektin brachte die PREFA Dachrauten mit zarte</w:t>
      </w:r>
      <w:r w:rsidR="00B314C2">
        <w:rPr>
          <w:rFonts w:ascii="Slimbach LT" w:hAnsi="Slimbach LT"/>
          <w:sz w:val="24"/>
        </w:rPr>
        <w:t>r</w:t>
      </w:r>
      <w:r w:rsidR="00E54EAF">
        <w:rPr>
          <w:rFonts w:ascii="Slimbach LT" w:hAnsi="Slimbach LT"/>
          <w:sz w:val="24"/>
        </w:rPr>
        <w:t xml:space="preserve"> Hand und viel Gefühl für die Bedürfnisse der alten Substanz ins Spiel und aufs Dach.</w:t>
      </w:r>
    </w:p>
    <w:p w14:paraId="51CCC021" w14:textId="77777777" w:rsidR="00AF4E07" w:rsidRDefault="00AF4E07" w:rsidP="00AF4E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36F38562" w14:textId="77777777" w:rsidR="00AF4E07" w:rsidRPr="008566B6" w:rsidRDefault="00AF4E07" w:rsidP="00AF4E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 w:rsidRPr="008566B6">
        <w:rPr>
          <w:rFonts w:ascii="Slimbach LT" w:hAnsi="Slimbach LT"/>
          <w:b/>
          <w:sz w:val="24"/>
        </w:rPr>
        <w:t>Hinter de</w:t>
      </w:r>
      <w:r w:rsidR="008566B6" w:rsidRPr="008566B6">
        <w:rPr>
          <w:rFonts w:ascii="Slimbach LT" w:hAnsi="Slimbach LT"/>
          <w:b/>
          <w:sz w:val="24"/>
        </w:rPr>
        <w:t>m</w:t>
      </w:r>
      <w:r w:rsidR="00DD5C8B">
        <w:rPr>
          <w:rFonts w:ascii="Slimbach LT" w:hAnsi="Slimbach LT"/>
          <w:b/>
          <w:sz w:val="24"/>
        </w:rPr>
        <w:t xml:space="preserve"> </w:t>
      </w:r>
      <w:r w:rsidR="00765531">
        <w:rPr>
          <w:rFonts w:ascii="Slimbach LT" w:hAnsi="Slimbach LT"/>
          <w:b/>
          <w:sz w:val="24"/>
        </w:rPr>
        <w:t>E</w:t>
      </w:r>
      <w:r w:rsidRPr="008566B6">
        <w:rPr>
          <w:rFonts w:ascii="Slimbach LT" w:hAnsi="Slimbach LT"/>
          <w:b/>
          <w:sz w:val="24"/>
        </w:rPr>
        <w:t>isernen Vorhang</w:t>
      </w:r>
    </w:p>
    <w:p w14:paraId="3750E0CF" w14:textId="23C25631" w:rsidR="008566B6" w:rsidRDefault="008566B6" w:rsidP="00AF4E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>
        <w:rPr>
          <w:rFonts w:ascii="Slimbach LT" w:hAnsi="Slimbach LT"/>
          <w:sz w:val="24"/>
        </w:rPr>
        <w:t xml:space="preserve">Eine lange Architektur- </w:t>
      </w:r>
      <w:r w:rsidR="00934597">
        <w:rPr>
          <w:rFonts w:ascii="Slimbach LT" w:hAnsi="Slimbach LT"/>
          <w:sz w:val="24"/>
        </w:rPr>
        <w:t>und Familienhistorie</w:t>
      </w:r>
      <w:r w:rsidR="00F40266">
        <w:rPr>
          <w:rFonts w:ascii="Slimbach LT" w:hAnsi="Slimbach LT"/>
          <w:sz w:val="24"/>
        </w:rPr>
        <w:t xml:space="preserve"> vom 14. b</w:t>
      </w:r>
      <w:r>
        <w:rPr>
          <w:rFonts w:ascii="Slimbach LT" w:hAnsi="Slimbach LT"/>
          <w:sz w:val="24"/>
        </w:rPr>
        <w:t>is ins 21. Jahrhundert repräsentiert das h</w:t>
      </w:r>
      <w:r w:rsidR="00472AC8">
        <w:rPr>
          <w:rFonts w:ascii="Slimbach LT" w:hAnsi="Slimbach LT"/>
          <w:sz w:val="24"/>
        </w:rPr>
        <w:t xml:space="preserve">eute generalsanierte </w:t>
      </w:r>
      <w:r w:rsidR="00D623E1">
        <w:rPr>
          <w:rFonts w:ascii="Slimbach LT" w:hAnsi="Slimbach LT"/>
          <w:sz w:val="24"/>
        </w:rPr>
        <w:t>Schloss</w:t>
      </w:r>
      <w:r w:rsidR="00934597">
        <w:rPr>
          <w:rFonts w:ascii="Slimbach LT" w:hAnsi="Slimbach LT"/>
          <w:sz w:val="24"/>
        </w:rPr>
        <w:t xml:space="preserve"> </w:t>
      </w:r>
      <w:r w:rsidR="008F2112">
        <w:rPr>
          <w:rFonts w:ascii="Slimbach LT" w:hAnsi="Slimbach LT"/>
          <w:sz w:val="24"/>
        </w:rPr>
        <w:t>Humenné</w:t>
      </w:r>
      <w:r>
        <w:rPr>
          <w:rFonts w:ascii="Slimbach LT" w:hAnsi="Slimbach LT"/>
          <w:sz w:val="24"/>
        </w:rPr>
        <w:t>. Und jede Menge Zeitgeschichte.</w:t>
      </w:r>
    </w:p>
    <w:p w14:paraId="34CD47BB" w14:textId="77777777" w:rsidR="008566B6" w:rsidRDefault="008566B6" w:rsidP="00AF4E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4245A54E" w14:textId="4C29C23E" w:rsidR="00AF4E07" w:rsidRDefault="00167345" w:rsidP="00AF4E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>
        <w:rPr>
          <w:rFonts w:ascii="Slimbach LT" w:hAnsi="Slimbach LT"/>
          <w:sz w:val="24"/>
        </w:rPr>
        <w:t>4.500 m</w:t>
      </w:r>
      <w:r w:rsidRPr="00DD5C8B">
        <w:rPr>
          <w:rFonts w:ascii="Slimbach LT" w:hAnsi="Slimbach LT"/>
          <w:sz w:val="24"/>
          <w:vertAlign w:val="superscript"/>
        </w:rPr>
        <w:t>2</w:t>
      </w:r>
      <w:r>
        <w:rPr>
          <w:rFonts w:ascii="Slimbach LT" w:hAnsi="Slimbach LT"/>
          <w:sz w:val="24"/>
        </w:rPr>
        <w:t xml:space="preserve"> Dachfläche decken den</w:t>
      </w:r>
      <w:r w:rsidRPr="00167345">
        <w:rPr>
          <w:rFonts w:ascii="Slimbach LT" w:hAnsi="Slimbach LT"/>
          <w:sz w:val="24"/>
        </w:rPr>
        <w:t xml:space="preserve"> quadratischen </w:t>
      </w:r>
      <w:r w:rsidR="00472AC8">
        <w:rPr>
          <w:rFonts w:ascii="Slimbach LT" w:hAnsi="Slimbach LT"/>
          <w:sz w:val="24"/>
        </w:rPr>
        <w:t>Renaissance-</w:t>
      </w:r>
      <w:r w:rsidRPr="00167345">
        <w:rPr>
          <w:rFonts w:ascii="Slimbach LT" w:hAnsi="Slimbach LT"/>
          <w:sz w:val="24"/>
        </w:rPr>
        <w:t>Baukörper rund um einen zentralen</w:t>
      </w:r>
      <w:r w:rsidR="00472AC8">
        <w:rPr>
          <w:rFonts w:ascii="Slimbach LT" w:hAnsi="Slimbach LT"/>
          <w:sz w:val="24"/>
        </w:rPr>
        <w:t>,</w:t>
      </w:r>
      <w:r w:rsidRPr="00167345">
        <w:rPr>
          <w:rFonts w:ascii="Slimbach LT" w:hAnsi="Slimbach LT"/>
          <w:sz w:val="24"/>
        </w:rPr>
        <w:t xml:space="preserve"> von Wandelgängen mit Arkadenbögen gesäumten Innenhof.</w:t>
      </w:r>
      <w:r>
        <w:rPr>
          <w:rFonts w:ascii="Slimbach LT" w:hAnsi="Slimbach LT"/>
          <w:sz w:val="24"/>
        </w:rPr>
        <w:t xml:space="preserve"> Die </w:t>
      </w:r>
      <w:r w:rsidR="00AF4E07">
        <w:rPr>
          <w:rFonts w:ascii="Slimbach LT" w:hAnsi="Slimbach LT"/>
          <w:sz w:val="24"/>
        </w:rPr>
        <w:t xml:space="preserve">anthrazitfarbene </w:t>
      </w:r>
      <w:r>
        <w:rPr>
          <w:rFonts w:ascii="Slimbach LT" w:hAnsi="Slimbach LT"/>
          <w:sz w:val="24"/>
        </w:rPr>
        <w:t>PREFA Wandraute</w:t>
      </w:r>
      <w:r w:rsidR="00934597">
        <w:rPr>
          <w:rFonts w:ascii="Slimbach LT" w:hAnsi="Slimbach LT"/>
          <w:sz w:val="24"/>
        </w:rPr>
        <w:t>, die für die Neueindeckung verwendet wurde,</w:t>
      </w:r>
      <w:r>
        <w:rPr>
          <w:rFonts w:ascii="Slimbach LT" w:hAnsi="Slimbach LT"/>
          <w:sz w:val="24"/>
        </w:rPr>
        <w:t xml:space="preserve"> em</w:t>
      </w:r>
      <w:r w:rsidR="00AF4E07">
        <w:rPr>
          <w:rFonts w:ascii="Slimbach LT" w:hAnsi="Slimbach LT"/>
          <w:sz w:val="24"/>
        </w:rPr>
        <w:t xml:space="preserve">pfindet </w:t>
      </w:r>
      <w:r>
        <w:rPr>
          <w:rFonts w:ascii="Slimbach LT" w:hAnsi="Slimbach LT"/>
          <w:sz w:val="24"/>
        </w:rPr>
        <w:t xml:space="preserve">die ursprüngliche Schindeldeckung </w:t>
      </w:r>
      <w:r w:rsidR="00AF4E07">
        <w:rPr>
          <w:rFonts w:ascii="Slimbach LT" w:hAnsi="Slimbach LT"/>
          <w:sz w:val="24"/>
        </w:rPr>
        <w:t xml:space="preserve">vor der Zerstörung Ende des </w:t>
      </w:r>
      <w:r w:rsidR="00B314C2">
        <w:rPr>
          <w:rFonts w:ascii="Slimbach LT" w:hAnsi="Slimbach LT"/>
          <w:sz w:val="24"/>
        </w:rPr>
        <w:t>Zweiten</w:t>
      </w:r>
      <w:r w:rsidR="00AF4E07">
        <w:rPr>
          <w:rFonts w:ascii="Slimbach LT" w:hAnsi="Slimbach LT"/>
          <w:sz w:val="24"/>
        </w:rPr>
        <w:t xml:space="preserve"> Weltkrieges </w:t>
      </w:r>
      <w:r>
        <w:rPr>
          <w:rFonts w:ascii="Slimbach LT" w:hAnsi="Slimbach LT"/>
          <w:sz w:val="24"/>
        </w:rPr>
        <w:t>nach</w:t>
      </w:r>
      <w:r w:rsidR="00AF4E07">
        <w:rPr>
          <w:rFonts w:ascii="Slimbach LT" w:hAnsi="Slimbach LT"/>
          <w:sz w:val="24"/>
        </w:rPr>
        <w:t xml:space="preserve">. </w:t>
      </w:r>
      <w:r w:rsidR="00AF4E07" w:rsidRPr="00AF4E07">
        <w:rPr>
          <w:rFonts w:ascii="Slimbach LT" w:hAnsi="Slimbach LT"/>
          <w:sz w:val="24"/>
        </w:rPr>
        <w:t xml:space="preserve">Die Farbe </w:t>
      </w:r>
      <w:r w:rsidR="00472AC8">
        <w:rPr>
          <w:rFonts w:ascii="Slimbach LT" w:hAnsi="Slimbach LT"/>
          <w:sz w:val="24"/>
        </w:rPr>
        <w:t>A</w:t>
      </w:r>
      <w:r w:rsidR="00AF4E07" w:rsidRPr="00AF4E07">
        <w:rPr>
          <w:rFonts w:ascii="Slimbach LT" w:hAnsi="Slimbach LT"/>
          <w:sz w:val="24"/>
        </w:rPr>
        <w:t>nthrazit hat</w:t>
      </w:r>
      <w:r w:rsidR="00AF4E07">
        <w:rPr>
          <w:rFonts w:ascii="Slimbach LT" w:hAnsi="Slimbach LT"/>
          <w:sz w:val="24"/>
        </w:rPr>
        <w:t xml:space="preserve">te für die junge slowakische Architektin des Sanierungsvorhabens, </w:t>
      </w:r>
      <w:r w:rsidR="00AF4E07" w:rsidRPr="00472AC8">
        <w:rPr>
          <w:rFonts w:ascii="Slimbach LT" w:hAnsi="Slimbach LT"/>
          <w:sz w:val="24"/>
        </w:rPr>
        <w:t>Miroslava Kasaničová,</w:t>
      </w:r>
      <w:r w:rsidR="00934597">
        <w:rPr>
          <w:rFonts w:ascii="Slimbach LT" w:hAnsi="Slimbach LT"/>
          <w:sz w:val="24"/>
        </w:rPr>
        <w:t xml:space="preserve"> </w:t>
      </w:r>
      <w:r w:rsidR="00AF4E07">
        <w:rPr>
          <w:rFonts w:ascii="Slimbach LT" w:hAnsi="Slimbach LT"/>
          <w:sz w:val="24"/>
        </w:rPr>
        <w:t>aber</w:t>
      </w:r>
      <w:r w:rsidR="00AF4E07" w:rsidRPr="00AF4E07">
        <w:rPr>
          <w:rFonts w:ascii="Slimbach LT" w:hAnsi="Slimbach LT"/>
          <w:sz w:val="24"/>
        </w:rPr>
        <w:t xml:space="preserve"> nicht nur optische, sondern auch historische Gründe. Sie soll</w:t>
      </w:r>
      <w:r w:rsidR="00AF4E07">
        <w:rPr>
          <w:rFonts w:ascii="Slimbach LT" w:hAnsi="Slimbach LT"/>
          <w:sz w:val="24"/>
        </w:rPr>
        <w:t>te</w:t>
      </w:r>
      <w:r w:rsidR="00AF4E07" w:rsidRPr="00AF4E07">
        <w:rPr>
          <w:rFonts w:ascii="Slimbach LT" w:hAnsi="Slimbach LT"/>
          <w:sz w:val="24"/>
        </w:rPr>
        <w:t xml:space="preserve"> an alte Ei</w:t>
      </w:r>
      <w:r w:rsidR="00934597">
        <w:rPr>
          <w:rFonts w:ascii="Slimbach LT" w:hAnsi="Slimbach LT"/>
          <w:sz w:val="24"/>
        </w:rPr>
        <w:t xml:space="preserve">senelemente am Schloss erinnern: </w:t>
      </w:r>
      <w:r w:rsidR="00484BDF">
        <w:rPr>
          <w:rFonts w:ascii="Slimbach LT" w:hAnsi="Slimbach LT"/>
          <w:sz w:val="24"/>
        </w:rPr>
        <w:t>d</w:t>
      </w:r>
      <w:r w:rsidR="00AF4E07" w:rsidRPr="00AF4E07">
        <w:rPr>
          <w:rFonts w:ascii="Slimbach LT" w:hAnsi="Slimbach LT"/>
          <w:sz w:val="24"/>
        </w:rPr>
        <w:t>ie</w:t>
      </w:r>
      <w:r w:rsidR="00934597">
        <w:rPr>
          <w:rFonts w:ascii="Slimbach LT" w:hAnsi="Slimbach LT"/>
          <w:sz w:val="24"/>
        </w:rPr>
        <w:t xml:space="preserve"> </w:t>
      </w:r>
      <w:r w:rsidR="00AF4E07" w:rsidRPr="00AF4E07">
        <w:rPr>
          <w:rFonts w:ascii="Slimbach LT" w:hAnsi="Slimbach LT"/>
          <w:sz w:val="24"/>
        </w:rPr>
        <w:t xml:space="preserve">Wasserrinnen, das Schlosstor </w:t>
      </w:r>
      <w:r w:rsidR="00765531">
        <w:rPr>
          <w:rFonts w:ascii="Slimbach LT" w:hAnsi="Slimbach LT"/>
          <w:sz w:val="24"/>
        </w:rPr>
        <w:t xml:space="preserve">und an </w:t>
      </w:r>
      <w:r w:rsidR="00AF4E07">
        <w:rPr>
          <w:rFonts w:ascii="Slimbach LT" w:hAnsi="Slimbach LT"/>
          <w:sz w:val="24"/>
        </w:rPr>
        <w:t xml:space="preserve">eine ehemals vorhandene </w:t>
      </w:r>
      <w:r w:rsidR="00AF4E07">
        <w:rPr>
          <w:rFonts w:ascii="Slimbach LT" w:hAnsi="Slimbach LT"/>
          <w:sz w:val="24"/>
        </w:rPr>
        <w:lastRenderedPageBreak/>
        <w:t>Zugbrücke</w:t>
      </w:r>
      <w:r w:rsidR="008566B6">
        <w:rPr>
          <w:rFonts w:ascii="Slimbach LT" w:hAnsi="Slimbach LT"/>
          <w:sz w:val="24"/>
        </w:rPr>
        <w:t>, die den mittelalterlichen Turm der Wasserburg, dessen Fundamente man erst in den 90er</w:t>
      </w:r>
      <w:r w:rsidR="00484BDF">
        <w:rPr>
          <w:rFonts w:ascii="Slimbach LT" w:hAnsi="Slimbach LT"/>
          <w:sz w:val="24"/>
        </w:rPr>
        <w:t>-</w:t>
      </w:r>
      <w:r w:rsidR="008566B6">
        <w:rPr>
          <w:rFonts w:ascii="Slimbach LT" w:hAnsi="Slimbach LT"/>
          <w:sz w:val="24"/>
        </w:rPr>
        <w:t>Jahren d</w:t>
      </w:r>
      <w:r w:rsidR="00934597">
        <w:rPr>
          <w:rFonts w:ascii="Slimbach LT" w:hAnsi="Slimbach LT"/>
          <w:sz w:val="24"/>
        </w:rPr>
        <w:t xml:space="preserve">es 20. Jahrhunderts freilegte, </w:t>
      </w:r>
      <w:r w:rsidR="008566B6">
        <w:rPr>
          <w:rFonts w:ascii="Slimbach LT" w:hAnsi="Slimbach LT"/>
          <w:sz w:val="24"/>
        </w:rPr>
        <w:t>uneinnehmbar machte.</w:t>
      </w:r>
    </w:p>
    <w:p w14:paraId="04E3690C" w14:textId="77777777" w:rsidR="00765531" w:rsidRPr="00AF4E07" w:rsidRDefault="00765531" w:rsidP="00AF4E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23419E52" w14:textId="1C24D494" w:rsidR="00001BFC" w:rsidRDefault="00765531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>
        <w:rPr>
          <w:rFonts w:ascii="Slimbach LT" w:hAnsi="Slimbach LT"/>
          <w:sz w:val="24"/>
        </w:rPr>
        <w:t>I</w:t>
      </w:r>
      <w:r w:rsidR="008566B6">
        <w:rPr>
          <w:rFonts w:ascii="Slimbach LT" w:hAnsi="Slimbach LT"/>
          <w:sz w:val="24"/>
        </w:rPr>
        <w:t>n den frühen 60er</w:t>
      </w:r>
      <w:r w:rsidR="00801E07">
        <w:rPr>
          <w:rFonts w:ascii="Slimbach LT" w:hAnsi="Slimbach LT"/>
          <w:sz w:val="24"/>
        </w:rPr>
        <w:t>-</w:t>
      </w:r>
      <w:r w:rsidR="008566B6">
        <w:rPr>
          <w:rFonts w:ascii="Slimbach LT" w:hAnsi="Slimbach LT"/>
          <w:sz w:val="24"/>
        </w:rPr>
        <w:t>Jahren</w:t>
      </w:r>
      <w:r w:rsidR="00801E07">
        <w:rPr>
          <w:rFonts w:ascii="Slimbach LT" w:hAnsi="Slimbach LT"/>
          <w:sz w:val="24"/>
        </w:rPr>
        <w:t>,</w:t>
      </w:r>
      <w:r w:rsidR="008566B6">
        <w:rPr>
          <w:rFonts w:ascii="Slimbach LT" w:hAnsi="Slimbach LT"/>
          <w:sz w:val="24"/>
        </w:rPr>
        <w:t xml:space="preserve"> und noch hinter dem Eisernen </w:t>
      </w:r>
      <w:r>
        <w:rPr>
          <w:rFonts w:ascii="Slimbach LT" w:hAnsi="Slimbach LT"/>
          <w:sz w:val="24"/>
        </w:rPr>
        <w:t>V</w:t>
      </w:r>
      <w:r w:rsidR="008566B6">
        <w:rPr>
          <w:rFonts w:ascii="Slimbach LT" w:hAnsi="Slimbach LT"/>
          <w:sz w:val="24"/>
        </w:rPr>
        <w:t>orhan</w:t>
      </w:r>
      <w:r>
        <w:rPr>
          <w:rFonts w:ascii="Slimbach LT" w:hAnsi="Slimbach LT"/>
          <w:sz w:val="24"/>
        </w:rPr>
        <w:t>g</w:t>
      </w:r>
      <w:r w:rsidR="008566B6">
        <w:rPr>
          <w:rFonts w:ascii="Slimbach LT" w:hAnsi="Slimbach LT"/>
          <w:sz w:val="24"/>
        </w:rPr>
        <w:t xml:space="preserve"> der Tschechoslowakei</w:t>
      </w:r>
      <w:r w:rsidR="00472AC8">
        <w:rPr>
          <w:rFonts w:ascii="Slimbach LT" w:hAnsi="Slimbach LT"/>
          <w:sz w:val="24"/>
        </w:rPr>
        <w:t>,</w:t>
      </w:r>
      <w:r>
        <w:rPr>
          <w:rFonts w:ascii="Slimbach LT" w:hAnsi="Slimbach LT"/>
          <w:sz w:val="24"/>
        </w:rPr>
        <w:t xml:space="preserve"> baute man das Schloss neu auf. </w:t>
      </w:r>
      <w:r w:rsidR="00001BFC" w:rsidRPr="00173BA4">
        <w:rPr>
          <w:rFonts w:ascii="Slimbach LT" w:hAnsi="Slimbach LT"/>
          <w:sz w:val="24"/>
        </w:rPr>
        <w:t>50 Jahre später war es an</w:t>
      </w:r>
      <w:r w:rsidR="00934597">
        <w:rPr>
          <w:rFonts w:ascii="Slimbach LT" w:hAnsi="Slimbach LT"/>
          <w:sz w:val="24"/>
        </w:rPr>
        <w:t xml:space="preserve"> </w:t>
      </w:r>
      <w:r w:rsidR="00001BFC" w:rsidRPr="00173BA4">
        <w:rPr>
          <w:rFonts w:ascii="Slimbach LT" w:hAnsi="Slimbach LT"/>
          <w:sz w:val="24"/>
        </w:rPr>
        <w:t>der Zei</w:t>
      </w:r>
      <w:r w:rsidR="00472AC8">
        <w:rPr>
          <w:rFonts w:ascii="Slimbach LT" w:hAnsi="Slimbach LT"/>
          <w:sz w:val="24"/>
        </w:rPr>
        <w:t>t, das für die Stadt so zentrale</w:t>
      </w:r>
      <w:r w:rsidR="00001BFC" w:rsidRPr="00173BA4">
        <w:rPr>
          <w:rFonts w:ascii="Slimbach LT" w:hAnsi="Slimbach LT"/>
          <w:sz w:val="24"/>
        </w:rPr>
        <w:t xml:space="preserve"> Bauwerk </w:t>
      </w:r>
      <w:r>
        <w:rPr>
          <w:rFonts w:ascii="Slimbach LT" w:hAnsi="Slimbach LT"/>
          <w:sz w:val="24"/>
        </w:rPr>
        <w:t xml:space="preserve">zu sanieren und das </w:t>
      </w:r>
      <w:r w:rsidR="00934597">
        <w:rPr>
          <w:rFonts w:ascii="Slimbach LT" w:hAnsi="Slimbach LT"/>
          <w:sz w:val="24"/>
        </w:rPr>
        <w:t xml:space="preserve">in die Jahre gekommene </w:t>
      </w:r>
      <w:r w:rsidR="00001BFC" w:rsidRPr="00173BA4">
        <w:rPr>
          <w:rFonts w:ascii="Slimbach LT" w:hAnsi="Slimbach LT"/>
          <w:sz w:val="24"/>
        </w:rPr>
        <w:t xml:space="preserve">Dach </w:t>
      </w:r>
      <w:r>
        <w:rPr>
          <w:rFonts w:ascii="Slimbach LT" w:hAnsi="Slimbach LT"/>
          <w:sz w:val="24"/>
        </w:rPr>
        <w:t xml:space="preserve">völlig </w:t>
      </w:r>
      <w:r w:rsidR="00001BFC" w:rsidRPr="00173BA4">
        <w:rPr>
          <w:rFonts w:ascii="Slimbach LT" w:hAnsi="Slimbach LT"/>
          <w:sz w:val="24"/>
        </w:rPr>
        <w:t xml:space="preserve">neu zu decken. </w:t>
      </w:r>
    </w:p>
    <w:p w14:paraId="276362AB" w14:textId="77777777" w:rsidR="00765531" w:rsidRDefault="00765531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2ACCFA69" w14:textId="77777777" w:rsidR="00765531" w:rsidRDefault="00D623E1" w:rsidP="00765531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>
        <w:rPr>
          <w:rFonts w:ascii="Slimbach LT" w:hAnsi="Slimbach LT"/>
          <w:sz w:val="24"/>
        </w:rPr>
        <w:t>Heute beherbergt</w:t>
      </w:r>
      <w:r w:rsidR="00934597">
        <w:rPr>
          <w:rFonts w:ascii="Slimbach LT" w:hAnsi="Slimbach LT"/>
          <w:sz w:val="24"/>
        </w:rPr>
        <w:t xml:space="preserve"> </w:t>
      </w:r>
      <w:r>
        <w:rPr>
          <w:rFonts w:ascii="Slimbach LT" w:hAnsi="Slimbach LT"/>
          <w:sz w:val="24"/>
        </w:rPr>
        <w:t>das</w:t>
      </w:r>
      <w:r w:rsidR="00DD5C8B">
        <w:rPr>
          <w:rFonts w:ascii="Slimbach LT" w:hAnsi="Slimbach LT"/>
          <w:sz w:val="24"/>
        </w:rPr>
        <w:t xml:space="preserve"> </w:t>
      </w:r>
      <w:r>
        <w:rPr>
          <w:rFonts w:ascii="Slimbach LT" w:hAnsi="Slimbach LT"/>
          <w:sz w:val="24"/>
        </w:rPr>
        <w:t xml:space="preserve">Schloss </w:t>
      </w:r>
      <w:r w:rsidRPr="00765531">
        <w:rPr>
          <w:rFonts w:ascii="Slimbach LT" w:hAnsi="Slimbach LT"/>
          <w:sz w:val="24"/>
        </w:rPr>
        <w:t>d</w:t>
      </w:r>
      <w:r>
        <w:rPr>
          <w:rFonts w:ascii="Slimbach LT" w:hAnsi="Slimbach LT"/>
          <w:sz w:val="24"/>
        </w:rPr>
        <w:t>a</w:t>
      </w:r>
      <w:r w:rsidRPr="00765531">
        <w:rPr>
          <w:rFonts w:ascii="Slimbach LT" w:hAnsi="Slimbach LT"/>
          <w:sz w:val="24"/>
        </w:rPr>
        <w:t>s Vihorlatské Museum</w:t>
      </w:r>
      <w:r>
        <w:rPr>
          <w:rFonts w:ascii="Slimbach LT" w:hAnsi="Slimbach LT"/>
          <w:sz w:val="24"/>
        </w:rPr>
        <w:t>, das</w:t>
      </w:r>
      <w:r w:rsidRPr="00765531">
        <w:rPr>
          <w:rFonts w:ascii="Slimbach LT" w:hAnsi="Slimbach LT"/>
          <w:sz w:val="24"/>
        </w:rPr>
        <w:t xml:space="preserve"> Einblick in die Geschichte der Region Horný</w:t>
      </w:r>
      <w:r w:rsidR="00934597">
        <w:rPr>
          <w:rFonts w:ascii="Slimbach LT" w:hAnsi="Slimbach LT"/>
          <w:sz w:val="24"/>
        </w:rPr>
        <w:t xml:space="preserve"> </w:t>
      </w:r>
      <w:r w:rsidRPr="00765531">
        <w:rPr>
          <w:rFonts w:ascii="Slimbach LT" w:hAnsi="Slimbach LT"/>
          <w:sz w:val="24"/>
        </w:rPr>
        <w:t>Zemplín</w:t>
      </w:r>
      <w:r w:rsidR="00934597">
        <w:rPr>
          <w:rFonts w:ascii="Slimbach LT" w:hAnsi="Slimbach LT"/>
          <w:sz w:val="24"/>
        </w:rPr>
        <w:t xml:space="preserve"> </w:t>
      </w:r>
      <w:r>
        <w:rPr>
          <w:rFonts w:ascii="Slimbach LT" w:hAnsi="Slimbach LT"/>
          <w:sz w:val="24"/>
        </w:rPr>
        <w:t xml:space="preserve">gibt </w:t>
      </w:r>
      <w:r w:rsidRPr="00765531">
        <w:rPr>
          <w:rFonts w:ascii="Slimbach LT" w:hAnsi="Slimbach LT"/>
          <w:sz w:val="24"/>
        </w:rPr>
        <w:t xml:space="preserve">und </w:t>
      </w:r>
      <w:r>
        <w:rPr>
          <w:rFonts w:ascii="Slimbach LT" w:hAnsi="Slimbach LT"/>
          <w:sz w:val="24"/>
        </w:rPr>
        <w:t>wertvolle</w:t>
      </w:r>
      <w:r w:rsidR="00934597">
        <w:rPr>
          <w:rFonts w:ascii="Slimbach LT" w:hAnsi="Slimbach LT"/>
          <w:sz w:val="24"/>
        </w:rPr>
        <w:t xml:space="preserve"> </w:t>
      </w:r>
      <w:r>
        <w:rPr>
          <w:rFonts w:ascii="Slimbach LT" w:hAnsi="Slimbach LT"/>
          <w:sz w:val="24"/>
        </w:rPr>
        <w:t>Objekte wie</w:t>
      </w:r>
      <w:r w:rsidRPr="00765531">
        <w:rPr>
          <w:rFonts w:ascii="Slimbach LT" w:hAnsi="Slimbach LT"/>
          <w:sz w:val="24"/>
        </w:rPr>
        <w:t xml:space="preserve"> Möbel, Waffen und Kleidung </w:t>
      </w:r>
      <w:r>
        <w:rPr>
          <w:rFonts w:ascii="Slimbach LT" w:hAnsi="Slimbach LT"/>
          <w:sz w:val="24"/>
        </w:rPr>
        <w:t>ausstellt</w:t>
      </w:r>
      <w:r w:rsidRPr="00765531">
        <w:rPr>
          <w:rFonts w:ascii="Slimbach LT" w:hAnsi="Slimbach LT"/>
          <w:sz w:val="24"/>
        </w:rPr>
        <w:t xml:space="preserve">. </w:t>
      </w:r>
      <w:r w:rsidR="00765531" w:rsidRPr="00765531">
        <w:rPr>
          <w:rFonts w:ascii="Slimbach LT" w:hAnsi="Slimbach LT"/>
          <w:sz w:val="24"/>
        </w:rPr>
        <w:t>Im</w:t>
      </w:r>
      <w:r w:rsidR="00DD5C8B">
        <w:rPr>
          <w:rFonts w:ascii="Slimbach LT" w:hAnsi="Slimbach LT"/>
          <w:sz w:val="24"/>
        </w:rPr>
        <w:t>,</w:t>
      </w:r>
      <w:r w:rsidR="00765531" w:rsidRPr="00765531">
        <w:rPr>
          <w:rFonts w:ascii="Slimbach LT" w:hAnsi="Slimbach LT"/>
          <w:sz w:val="24"/>
        </w:rPr>
        <w:t xml:space="preserve"> von französischer und englischer Gartenarchitektur der R</w:t>
      </w:r>
      <w:r w:rsidR="00AC7D34">
        <w:rPr>
          <w:rFonts w:ascii="Slimbach LT" w:hAnsi="Slimbach LT"/>
          <w:sz w:val="24"/>
        </w:rPr>
        <w:t>en</w:t>
      </w:r>
      <w:r w:rsidR="00DD5C8B">
        <w:rPr>
          <w:rFonts w:ascii="Slimbach LT" w:hAnsi="Slimbach LT"/>
          <w:sz w:val="24"/>
        </w:rPr>
        <w:t xml:space="preserve">aissance dominierten, </w:t>
      </w:r>
      <w:r w:rsidR="00765531" w:rsidRPr="00765531">
        <w:rPr>
          <w:rFonts w:ascii="Slimbach LT" w:hAnsi="Slimbach LT"/>
          <w:sz w:val="24"/>
        </w:rPr>
        <w:t xml:space="preserve">Schlossgarten wurde ein Freilichtmuseum der Volksarchitektur eingerichtet. </w:t>
      </w:r>
    </w:p>
    <w:p w14:paraId="14AF6224" w14:textId="77777777" w:rsidR="00765531" w:rsidRPr="00765531" w:rsidRDefault="00765531" w:rsidP="00765531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2754CA4F" w14:textId="77777777" w:rsidR="00001BFC" w:rsidRPr="00001BFC" w:rsidRDefault="00AC7D34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>
        <w:rPr>
          <w:rFonts w:ascii="Slimbach LT" w:hAnsi="Slimbach LT"/>
          <w:b/>
          <w:sz w:val="24"/>
        </w:rPr>
        <w:t>PREFA inspiriert</w:t>
      </w:r>
    </w:p>
    <w:p w14:paraId="7AE1FA42" w14:textId="5E5D7CE2" w:rsidR="00001BFC" w:rsidRPr="00AC7D34" w:rsidRDefault="00AC7D34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 w:rsidRPr="00AC7D34">
        <w:rPr>
          <w:rFonts w:ascii="Slimbach LT" w:hAnsi="Slimbach LT"/>
          <w:sz w:val="24"/>
        </w:rPr>
        <w:t>Für die Dacheindeckung, die besonders bei historischen Gebäuden ein heikles Sanierungsthema ist, holten sich Bauherr</w:t>
      </w:r>
      <w:r w:rsidR="00920672">
        <w:rPr>
          <w:rFonts w:ascii="Slimbach LT" w:hAnsi="Slimbach LT"/>
          <w:sz w:val="24"/>
        </w:rPr>
        <w:t xml:space="preserve"> und</w:t>
      </w:r>
      <w:r w:rsidRPr="00AC7D34">
        <w:rPr>
          <w:rFonts w:ascii="Slimbach LT" w:hAnsi="Slimbach LT"/>
          <w:sz w:val="24"/>
        </w:rPr>
        <w:t xml:space="preserve"> Architektin im Zuge einer Wien-Reise Inspirationen für </w:t>
      </w:r>
      <w:r w:rsidR="00920672">
        <w:rPr>
          <w:rFonts w:ascii="Slimbach LT" w:hAnsi="Slimbach LT"/>
          <w:sz w:val="24"/>
        </w:rPr>
        <w:t xml:space="preserve">die </w:t>
      </w:r>
      <w:r w:rsidRPr="00AC7D34">
        <w:rPr>
          <w:rFonts w:ascii="Slimbach LT" w:hAnsi="Slimbach LT"/>
          <w:sz w:val="24"/>
        </w:rPr>
        <w:t>endgültige Entscheidung. „Schon die Kataloge und Onlineseiten von PREFA waren hilfreich und inspirierend, mit vielen Lösungs- und Umsetzungsbeispielen</w:t>
      </w:r>
      <w:r w:rsidR="00801E07">
        <w:rPr>
          <w:rFonts w:ascii="Slimbach LT" w:hAnsi="Slimbach LT"/>
          <w:sz w:val="24"/>
        </w:rPr>
        <w:t>.</w:t>
      </w:r>
      <w:r w:rsidR="00E872D8">
        <w:rPr>
          <w:rFonts w:ascii="Slimbach LT" w:hAnsi="Slimbach LT"/>
          <w:sz w:val="24"/>
        </w:rPr>
        <w:t>“</w:t>
      </w:r>
      <w:r w:rsidRPr="00AC7D34">
        <w:rPr>
          <w:rFonts w:ascii="Slimbach LT" w:hAnsi="Slimbach LT"/>
          <w:sz w:val="24"/>
        </w:rPr>
        <w:t xml:space="preserve"> Die vielen in der Realität besichtigten PREFA</w:t>
      </w:r>
      <w:r w:rsidR="00801E07">
        <w:rPr>
          <w:rFonts w:ascii="Slimbach LT" w:hAnsi="Slimbach LT"/>
          <w:sz w:val="24"/>
        </w:rPr>
        <w:t xml:space="preserve"> </w:t>
      </w:r>
      <w:r w:rsidRPr="00AC7D34">
        <w:rPr>
          <w:rFonts w:ascii="Slimbach LT" w:hAnsi="Slimbach LT"/>
          <w:sz w:val="24"/>
        </w:rPr>
        <w:t>Referenzen an denkmal</w:t>
      </w:r>
      <w:r w:rsidR="00E67D47">
        <w:rPr>
          <w:rFonts w:ascii="Slimbach LT" w:hAnsi="Slimbach LT"/>
          <w:sz w:val="24"/>
        </w:rPr>
        <w:t>geschützten Gebäuden gaben</w:t>
      </w:r>
      <w:r w:rsidRPr="00AC7D34">
        <w:rPr>
          <w:rFonts w:ascii="Slimbach LT" w:hAnsi="Slimbach LT"/>
          <w:sz w:val="24"/>
        </w:rPr>
        <w:t xml:space="preserve"> wegen des hohen Standards an Produkt</w:t>
      </w:r>
      <w:r w:rsidR="00801E07">
        <w:rPr>
          <w:rFonts w:ascii="Slimbach LT" w:hAnsi="Slimbach LT"/>
          <w:sz w:val="24"/>
        </w:rPr>
        <w:t>q</w:t>
      </w:r>
      <w:r w:rsidRPr="00AC7D34">
        <w:rPr>
          <w:rFonts w:ascii="Slimbach LT" w:hAnsi="Slimbach LT"/>
          <w:sz w:val="24"/>
        </w:rPr>
        <w:t xml:space="preserve">ualität und Design </w:t>
      </w:r>
      <w:r w:rsidR="00934597">
        <w:rPr>
          <w:rFonts w:ascii="Slimbach LT" w:hAnsi="Slimbach LT"/>
          <w:sz w:val="24"/>
        </w:rPr>
        <w:t>dann den Aus</w:t>
      </w:r>
      <w:r w:rsidR="00E54EAF">
        <w:rPr>
          <w:rFonts w:ascii="Slimbach LT" w:hAnsi="Slimbach LT"/>
          <w:sz w:val="24"/>
        </w:rPr>
        <w:t xml:space="preserve">schlag </w:t>
      </w:r>
      <w:r w:rsidR="00E67D47">
        <w:rPr>
          <w:rFonts w:ascii="Slimbach LT" w:hAnsi="Slimbach LT"/>
          <w:sz w:val="24"/>
        </w:rPr>
        <w:t xml:space="preserve">dafür, </w:t>
      </w:r>
      <w:r w:rsidR="00E54EAF">
        <w:rPr>
          <w:rFonts w:ascii="Slimbach LT" w:hAnsi="Slimbach LT"/>
          <w:sz w:val="24"/>
        </w:rPr>
        <w:t>die Fa</w:t>
      </w:r>
      <w:r w:rsidR="00CD4979">
        <w:rPr>
          <w:rFonts w:ascii="Slimbach LT" w:hAnsi="Slimbach LT"/>
          <w:sz w:val="24"/>
        </w:rPr>
        <w:t>ssadensanierung mit eine</w:t>
      </w:r>
      <w:r w:rsidR="00801E07">
        <w:rPr>
          <w:rFonts w:ascii="Slimbach LT" w:hAnsi="Slimbach LT"/>
          <w:sz w:val="24"/>
        </w:rPr>
        <w:t>m</w:t>
      </w:r>
      <w:r w:rsidR="00CD4979">
        <w:rPr>
          <w:rFonts w:ascii="Slimbach LT" w:hAnsi="Slimbach LT"/>
          <w:sz w:val="24"/>
        </w:rPr>
        <w:t xml:space="preserve"> PREFA </w:t>
      </w:r>
      <w:r w:rsidR="00E54EAF">
        <w:rPr>
          <w:rFonts w:ascii="Slimbach LT" w:hAnsi="Slimbach LT"/>
          <w:sz w:val="24"/>
        </w:rPr>
        <w:t>Rauten</w:t>
      </w:r>
      <w:r w:rsidR="00801E07">
        <w:rPr>
          <w:rFonts w:ascii="Slimbach LT" w:hAnsi="Slimbach LT"/>
          <w:sz w:val="24"/>
        </w:rPr>
        <w:t>d</w:t>
      </w:r>
      <w:r w:rsidR="00E54EAF">
        <w:rPr>
          <w:rFonts w:ascii="Slimbach LT" w:hAnsi="Slimbach LT"/>
          <w:sz w:val="24"/>
        </w:rPr>
        <w:t>ach zu krönen.</w:t>
      </w:r>
    </w:p>
    <w:p w14:paraId="4A4AB3B5" w14:textId="77777777" w:rsidR="00001BFC" w:rsidRPr="00001BFC" w:rsidRDefault="00001BFC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2EDCF8CD" w14:textId="77777777" w:rsidR="00E872D8" w:rsidRPr="00E872D8" w:rsidRDefault="00E872D8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 w:rsidRPr="00E872D8">
        <w:rPr>
          <w:rFonts w:ascii="Slimbach LT" w:hAnsi="Slimbach LT"/>
          <w:b/>
          <w:sz w:val="24"/>
        </w:rPr>
        <w:t>Alles unter einem Dach</w:t>
      </w:r>
    </w:p>
    <w:p w14:paraId="6E41A657" w14:textId="71716213" w:rsidR="00E872D8" w:rsidRDefault="00E872D8" w:rsidP="00E872D8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 w:rsidRPr="00E872D8">
        <w:rPr>
          <w:rFonts w:ascii="Slimbach LT" w:hAnsi="Slimbach LT"/>
          <w:sz w:val="24"/>
        </w:rPr>
        <w:t>Neben der Qualität, Bandbreite, Flexibilität und Verarbeitungsfreundlichkeit der PREFA Produkte aus Aluminium gab aber auch das Motto „alles aus einer Hand</w:t>
      </w:r>
      <w:r w:rsidR="00920672">
        <w:rPr>
          <w:rFonts w:ascii="Slimbach LT" w:hAnsi="Slimbach LT"/>
          <w:sz w:val="24"/>
        </w:rPr>
        <w:t>“</w:t>
      </w:r>
      <w:r w:rsidRPr="00E872D8">
        <w:rPr>
          <w:rFonts w:ascii="Slimbach LT" w:hAnsi="Slimbach LT"/>
          <w:sz w:val="24"/>
        </w:rPr>
        <w:t xml:space="preserve"> den Ausschlag. Denn das neue Dach von Schloss </w:t>
      </w:r>
      <w:r w:rsidR="008F2112">
        <w:rPr>
          <w:rFonts w:ascii="Slimbach LT" w:hAnsi="Slimbach LT"/>
          <w:sz w:val="24"/>
        </w:rPr>
        <w:t>Humenné</w:t>
      </w:r>
      <w:r w:rsidRPr="00E872D8">
        <w:rPr>
          <w:rFonts w:ascii="Slimbach LT" w:hAnsi="Slimbach LT"/>
          <w:sz w:val="24"/>
        </w:rPr>
        <w:t xml:space="preserve"> ist – neben der</w:t>
      </w:r>
      <w:r w:rsidR="00920672">
        <w:rPr>
          <w:rFonts w:ascii="Slimbach LT" w:hAnsi="Slimbach LT"/>
          <w:sz w:val="24"/>
        </w:rPr>
        <w:t>,</w:t>
      </w:r>
      <w:r w:rsidRPr="00E872D8">
        <w:rPr>
          <w:rFonts w:ascii="Slimbach LT" w:hAnsi="Slimbach LT"/>
          <w:sz w:val="24"/>
        </w:rPr>
        <w:t xml:space="preserve"> bei einem solchen Denkmal wichtigen</w:t>
      </w:r>
      <w:r w:rsidR="00920672">
        <w:rPr>
          <w:rFonts w:ascii="Slimbach LT" w:hAnsi="Slimbach LT"/>
          <w:sz w:val="24"/>
        </w:rPr>
        <w:t>,</w:t>
      </w:r>
      <w:r w:rsidRPr="00E872D8">
        <w:rPr>
          <w:rFonts w:ascii="Slimbach LT" w:hAnsi="Slimbach LT"/>
          <w:sz w:val="24"/>
        </w:rPr>
        <w:t xml:space="preserve"> zurückhaltenden Optik</w:t>
      </w:r>
      <w:r w:rsidR="00920672">
        <w:rPr>
          <w:rFonts w:ascii="Slimbach LT" w:hAnsi="Slimbach LT"/>
          <w:sz w:val="24"/>
        </w:rPr>
        <w:t xml:space="preserve"> – vor allem auf Funktionalität und Langlebigkeit </w:t>
      </w:r>
      <w:r w:rsidRPr="00E872D8">
        <w:rPr>
          <w:rFonts w:ascii="Slimbach LT" w:hAnsi="Slimbach LT"/>
          <w:sz w:val="24"/>
        </w:rPr>
        <w:t>ausgerichtet. Und: zu 100 Prozent</w:t>
      </w:r>
      <w:r w:rsidR="00934597">
        <w:rPr>
          <w:rFonts w:ascii="Slimbach LT" w:hAnsi="Slimbach LT"/>
          <w:sz w:val="24"/>
        </w:rPr>
        <w:t xml:space="preserve"> </w:t>
      </w:r>
      <w:r w:rsidRPr="00E872D8">
        <w:rPr>
          <w:rFonts w:ascii="Slimbach LT" w:hAnsi="Slimbach LT"/>
          <w:sz w:val="24"/>
        </w:rPr>
        <w:t xml:space="preserve">auf Sicherheit. Für </w:t>
      </w:r>
      <w:r w:rsidR="00920672">
        <w:rPr>
          <w:rFonts w:ascii="Slimbach LT" w:hAnsi="Slimbach LT"/>
          <w:sz w:val="24"/>
        </w:rPr>
        <w:t xml:space="preserve">nötige </w:t>
      </w:r>
      <w:r w:rsidRPr="00E872D8">
        <w:rPr>
          <w:rFonts w:ascii="Slimbach LT" w:hAnsi="Slimbach LT"/>
          <w:sz w:val="24"/>
        </w:rPr>
        <w:t>Wartungsarbeiten wurden Sicherheitshaken, Laufstege und Tritte angebracht. Der große PREFA</w:t>
      </w:r>
      <w:r w:rsidR="00801E07">
        <w:rPr>
          <w:rFonts w:ascii="Slimbach LT" w:hAnsi="Slimbach LT"/>
          <w:sz w:val="24"/>
        </w:rPr>
        <w:t xml:space="preserve"> </w:t>
      </w:r>
      <w:r w:rsidRPr="00E872D8">
        <w:rPr>
          <w:rFonts w:ascii="Slimbach LT" w:hAnsi="Slimbach LT"/>
          <w:sz w:val="24"/>
        </w:rPr>
        <w:t>Vorteil ist, dass das Material und das Zubehör</w:t>
      </w:r>
      <w:r w:rsidR="00801E07">
        <w:rPr>
          <w:rFonts w:ascii="Slimbach LT" w:hAnsi="Slimbach LT"/>
          <w:sz w:val="24"/>
        </w:rPr>
        <w:t>,</w:t>
      </w:r>
      <w:r w:rsidRPr="00E872D8">
        <w:rPr>
          <w:rFonts w:ascii="Slimbach LT" w:hAnsi="Slimbach LT"/>
          <w:sz w:val="24"/>
        </w:rPr>
        <w:t xml:space="preserve"> wie </w:t>
      </w:r>
      <w:r w:rsidRPr="00E872D8">
        <w:rPr>
          <w:rFonts w:ascii="Slimbach LT" w:hAnsi="Slimbach LT"/>
          <w:sz w:val="24"/>
        </w:rPr>
        <w:lastRenderedPageBreak/>
        <w:t>Schneehaken</w:t>
      </w:r>
      <w:r w:rsidR="00801E07">
        <w:rPr>
          <w:rFonts w:ascii="Slimbach LT" w:hAnsi="Slimbach LT"/>
          <w:sz w:val="24"/>
        </w:rPr>
        <w:t>,</w:t>
      </w:r>
      <w:r w:rsidR="00920672">
        <w:rPr>
          <w:rFonts w:ascii="Slimbach LT" w:hAnsi="Slimbach LT"/>
          <w:sz w:val="24"/>
        </w:rPr>
        <w:t xml:space="preserve"> vom gleichen Hersteller kommen.</w:t>
      </w:r>
      <w:r w:rsidR="00934597">
        <w:rPr>
          <w:rFonts w:ascii="Slimbach LT" w:hAnsi="Slimbach LT"/>
          <w:sz w:val="24"/>
        </w:rPr>
        <w:t xml:space="preserve"> </w:t>
      </w:r>
      <w:r w:rsidR="00920672">
        <w:rPr>
          <w:rFonts w:ascii="Slimbach LT" w:hAnsi="Slimbach LT"/>
          <w:sz w:val="24"/>
        </w:rPr>
        <w:t>S</w:t>
      </w:r>
      <w:r w:rsidRPr="00E872D8">
        <w:rPr>
          <w:rFonts w:ascii="Slimbach LT" w:hAnsi="Slimbach LT"/>
          <w:sz w:val="24"/>
        </w:rPr>
        <w:t xml:space="preserve">o passt alles verarbeitungstechnisch, farblich und gestalterisch nahtlos gut zusammen. </w:t>
      </w:r>
    </w:p>
    <w:p w14:paraId="67973796" w14:textId="77777777" w:rsidR="00CD4979" w:rsidRDefault="00CD4979" w:rsidP="00E872D8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2F3C698F" w14:textId="77777777" w:rsidR="00001BFC" w:rsidRPr="00C44DE5" w:rsidRDefault="001F5B4D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 w:rsidRPr="00C44DE5">
        <w:rPr>
          <w:rFonts w:ascii="Slimbach LT" w:hAnsi="Slimbach LT"/>
          <w:b/>
          <w:sz w:val="24"/>
        </w:rPr>
        <w:t>Neue Perspektive für ein altes Bauwerk</w:t>
      </w:r>
    </w:p>
    <w:p w14:paraId="3BAA544A" w14:textId="51589914" w:rsidR="00E872D8" w:rsidRPr="00C44DE5" w:rsidRDefault="001F5B4D" w:rsidP="00E872D8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 w:rsidRPr="00E05572">
        <w:rPr>
          <w:rFonts w:ascii="Slimbach LT" w:hAnsi="Slimbach LT"/>
          <w:sz w:val="24"/>
        </w:rPr>
        <w:t>Verlegt wurden die anthrazitfarbenen Dachrauten mit</w:t>
      </w:r>
      <w:r w:rsidR="00001BFC" w:rsidRPr="00E05572">
        <w:rPr>
          <w:rFonts w:ascii="Slimbach LT" w:hAnsi="Slimbach LT"/>
          <w:sz w:val="24"/>
        </w:rPr>
        <w:t xml:space="preserve"> diagonale</w:t>
      </w:r>
      <w:r w:rsidRPr="00E05572">
        <w:rPr>
          <w:rFonts w:ascii="Slimbach LT" w:hAnsi="Slimbach LT"/>
          <w:sz w:val="24"/>
        </w:rPr>
        <w:t>r</w:t>
      </w:r>
      <w:r w:rsidR="00001BFC" w:rsidRPr="00E05572">
        <w:rPr>
          <w:rFonts w:ascii="Slimbach LT" w:hAnsi="Slimbach LT"/>
          <w:sz w:val="24"/>
        </w:rPr>
        <w:t xml:space="preserve"> Ausrichtung</w:t>
      </w:r>
      <w:r w:rsidR="00920672">
        <w:rPr>
          <w:rFonts w:ascii="Slimbach LT" w:hAnsi="Slimbach LT"/>
          <w:sz w:val="24"/>
        </w:rPr>
        <w:t xml:space="preserve"> </w:t>
      </w:r>
      <w:r w:rsidR="00934597">
        <w:rPr>
          <w:rFonts w:ascii="Slimbach LT" w:hAnsi="Slimbach LT"/>
          <w:sz w:val="24"/>
        </w:rPr>
        <w:t>auf</w:t>
      </w:r>
      <w:r w:rsidR="00920672">
        <w:rPr>
          <w:rFonts w:ascii="Slimbach LT" w:hAnsi="Slimbach LT"/>
          <w:sz w:val="24"/>
        </w:rPr>
        <w:t xml:space="preserve"> Vollschalung und Bitumentrennlage</w:t>
      </w:r>
      <w:r w:rsidR="00934597">
        <w:rPr>
          <w:rFonts w:ascii="Slimbach LT" w:hAnsi="Slimbach LT"/>
          <w:sz w:val="24"/>
        </w:rPr>
        <w:t xml:space="preserve"> </w:t>
      </w:r>
      <w:r w:rsidRPr="00E05572">
        <w:rPr>
          <w:rFonts w:ascii="Slimbach LT" w:hAnsi="Slimbach LT"/>
          <w:sz w:val="24"/>
        </w:rPr>
        <w:t>auf den sensiblen Dachstuhl</w:t>
      </w:r>
      <w:r w:rsidR="00174BEF">
        <w:rPr>
          <w:rFonts w:ascii="Slimbach LT" w:hAnsi="Slimbach LT"/>
          <w:sz w:val="24"/>
        </w:rPr>
        <w:t xml:space="preserve"> der 60</w:t>
      </w:r>
      <w:r w:rsidR="00174BEF" w:rsidRPr="00E05572">
        <w:rPr>
          <w:rFonts w:ascii="Slimbach LT" w:hAnsi="Slimbach LT"/>
          <w:sz w:val="24"/>
        </w:rPr>
        <w:t>er-Jahre</w:t>
      </w:r>
      <w:r w:rsidRPr="00E05572">
        <w:rPr>
          <w:rFonts w:ascii="Slimbach LT" w:hAnsi="Slimbach LT"/>
          <w:sz w:val="24"/>
        </w:rPr>
        <w:t xml:space="preserve">. „Das Aluminium ist sehr leicht, denn der Dachstuhl kann kein großes Gewicht bewältigen“, </w:t>
      </w:r>
      <w:r w:rsidRPr="00C44DE5">
        <w:rPr>
          <w:rFonts w:ascii="Slimbach LT" w:hAnsi="Slimbach LT"/>
          <w:sz w:val="24"/>
        </w:rPr>
        <w:t>kommentiert die Verarbeiterfirma</w:t>
      </w:r>
      <w:r w:rsidR="00934597">
        <w:rPr>
          <w:rFonts w:ascii="Slimbach LT" w:hAnsi="Slimbach LT"/>
          <w:sz w:val="24"/>
        </w:rPr>
        <w:t xml:space="preserve"> </w:t>
      </w:r>
      <w:r w:rsidR="00E67D47">
        <w:rPr>
          <w:rFonts w:ascii="Slimbach LT" w:hAnsi="Slimbach LT"/>
          <w:sz w:val="24"/>
        </w:rPr>
        <w:t xml:space="preserve">KLTP Ing. Branislav </w:t>
      </w:r>
      <w:r w:rsidR="00D623E1">
        <w:rPr>
          <w:rFonts w:ascii="Slimbach LT" w:hAnsi="Slimbach LT"/>
          <w:sz w:val="24"/>
        </w:rPr>
        <w:t>Tulis, Sp</w:t>
      </w:r>
      <w:r w:rsidR="002F6F72">
        <w:rPr>
          <w:rFonts w:ascii="Slimbach LT" w:hAnsi="Slimbach LT"/>
          <w:sz w:val="24"/>
        </w:rPr>
        <w:t>išská</w:t>
      </w:r>
      <w:r w:rsidR="00934597">
        <w:rPr>
          <w:rFonts w:ascii="Slimbach LT" w:hAnsi="Slimbach LT"/>
          <w:sz w:val="24"/>
        </w:rPr>
        <w:t xml:space="preserve"> </w:t>
      </w:r>
      <w:r w:rsidR="002F6F72">
        <w:rPr>
          <w:rFonts w:ascii="Slimbach LT" w:hAnsi="Slimbach LT"/>
          <w:sz w:val="24"/>
        </w:rPr>
        <w:t>Nová</w:t>
      </w:r>
      <w:r w:rsidR="00934597">
        <w:rPr>
          <w:rFonts w:ascii="Slimbach LT" w:hAnsi="Slimbach LT"/>
          <w:sz w:val="24"/>
        </w:rPr>
        <w:t xml:space="preserve"> </w:t>
      </w:r>
      <w:r w:rsidR="002F6F72">
        <w:rPr>
          <w:rFonts w:ascii="Slimbach LT" w:hAnsi="Slimbach LT"/>
          <w:sz w:val="24"/>
        </w:rPr>
        <w:t>Ves</w:t>
      </w:r>
      <w:r w:rsidR="00475326">
        <w:rPr>
          <w:rFonts w:ascii="Slimbach LT" w:hAnsi="Slimbach LT"/>
          <w:sz w:val="24"/>
        </w:rPr>
        <w:t>.</w:t>
      </w:r>
      <w:r w:rsidR="00934597">
        <w:rPr>
          <w:rFonts w:ascii="Slimbach LT" w:hAnsi="Slimbach LT"/>
          <w:sz w:val="24"/>
        </w:rPr>
        <w:t xml:space="preserve"> </w:t>
      </w:r>
      <w:r w:rsidR="00CD4979">
        <w:rPr>
          <w:rFonts w:ascii="Slimbach LT" w:hAnsi="Slimbach LT"/>
          <w:sz w:val="24"/>
        </w:rPr>
        <w:t>„</w:t>
      </w:r>
      <w:r w:rsidR="00C44DE5" w:rsidRPr="00C44DE5">
        <w:rPr>
          <w:rFonts w:ascii="Slimbach LT" w:hAnsi="Slimbach LT"/>
          <w:sz w:val="24"/>
        </w:rPr>
        <w:t>Das sieht nicht nur aus der Nähe und Entfernung sehr gut aus, sondern bietet auch die nötige Langlebigkeit</w:t>
      </w:r>
      <w:r w:rsidR="00CC4F40">
        <w:rPr>
          <w:rFonts w:ascii="Slimbach LT" w:hAnsi="Slimbach LT"/>
          <w:sz w:val="24"/>
        </w:rPr>
        <w:t xml:space="preserve"> und Witterungsbeständigkeit</w:t>
      </w:r>
      <w:r w:rsidR="00E872D8" w:rsidRPr="00C44DE5">
        <w:rPr>
          <w:rFonts w:ascii="Slimbach LT" w:hAnsi="Slimbach LT"/>
          <w:sz w:val="24"/>
        </w:rPr>
        <w:t xml:space="preserve">. Die </w:t>
      </w:r>
      <w:r w:rsidR="00C44DE5" w:rsidRPr="00C44DE5">
        <w:rPr>
          <w:rFonts w:ascii="Slimbach LT" w:hAnsi="Slimbach LT"/>
          <w:sz w:val="24"/>
        </w:rPr>
        <w:t>PREFA</w:t>
      </w:r>
      <w:r w:rsidR="00920672">
        <w:rPr>
          <w:rFonts w:ascii="Slimbach LT" w:hAnsi="Slimbach LT"/>
          <w:sz w:val="24"/>
        </w:rPr>
        <w:t xml:space="preserve"> Produktgarantie</w:t>
      </w:r>
      <w:r w:rsidR="00E872D8" w:rsidRPr="00C44DE5">
        <w:rPr>
          <w:rFonts w:ascii="Slimbach LT" w:hAnsi="Slimbach LT"/>
          <w:sz w:val="24"/>
        </w:rPr>
        <w:t xml:space="preserve"> von 40 Jahren gibt die notwendige Sicherheit, dass das Dach </w:t>
      </w:r>
      <w:r w:rsidR="00C44DE5" w:rsidRPr="00C44DE5">
        <w:rPr>
          <w:rFonts w:ascii="Slimbach LT" w:hAnsi="Slimbach LT"/>
          <w:sz w:val="24"/>
        </w:rPr>
        <w:t xml:space="preserve">und der ganze Bau auf lange Zeit </w:t>
      </w:r>
      <w:r w:rsidR="00CC4F40">
        <w:rPr>
          <w:rFonts w:ascii="Slimbach LT" w:hAnsi="Slimbach LT"/>
          <w:sz w:val="24"/>
        </w:rPr>
        <w:t>wohl behütet</w:t>
      </w:r>
      <w:r w:rsidR="00C44DE5">
        <w:rPr>
          <w:rFonts w:ascii="Slimbach LT" w:hAnsi="Slimbach LT"/>
          <w:sz w:val="24"/>
        </w:rPr>
        <w:t xml:space="preserve"> sind</w:t>
      </w:r>
      <w:r w:rsidR="00174BEF">
        <w:rPr>
          <w:rFonts w:ascii="Slimbach LT" w:hAnsi="Slimbach LT"/>
          <w:sz w:val="24"/>
        </w:rPr>
        <w:t>.</w:t>
      </w:r>
      <w:r w:rsidR="00CD4979">
        <w:rPr>
          <w:rFonts w:ascii="Slimbach LT" w:hAnsi="Slimbach LT"/>
          <w:sz w:val="24"/>
        </w:rPr>
        <w:t>“</w:t>
      </w:r>
    </w:p>
    <w:p w14:paraId="10705D59" w14:textId="77777777" w:rsidR="00001BFC" w:rsidRPr="00C44DE5" w:rsidRDefault="00001BFC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41B9D73B" w14:textId="77777777" w:rsidR="009C4CAA" w:rsidRPr="009C4CAA" w:rsidRDefault="00C44DE5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  <w:r w:rsidRPr="009C4CAA">
        <w:rPr>
          <w:rFonts w:ascii="Slimbach LT" w:hAnsi="Slimbach LT"/>
          <w:b/>
          <w:sz w:val="24"/>
        </w:rPr>
        <w:t>Meisterwerk</w:t>
      </w:r>
    </w:p>
    <w:p w14:paraId="1182B93E" w14:textId="25CC6FA9" w:rsidR="00CD4979" w:rsidRDefault="00C44DE5" w:rsidP="00CD4979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 w:rsidRPr="00C44DE5">
        <w:rPr>
          <w:rFonts w:ascii="Slimbach LT" w:hAnsi="Slimbach LT"/>
          <w:sz w:val="24"/>
        </w:rPr>
        <w:t xml:space="preserve">Eine große handwerkliche </w:t>
      </w:r>
      <w:r w:rsidR="00001BFC" w:rsidRPr="00C44DE5">
        <w:rPr>
          <w:rFonts w:ascii="Slimbach LT" w:hAnsi="Slimbach LT"/>
          <w:sz w:val="24"/>
        </w:rPr>
        <w:t>Herausforderung</w:t>
      </w:r>
      <w:r w:rsidRPr="00C44DE5">
        <w:rPr>
          <w:rFonts w:ascii="Slimbach LT" w:hAnsi="Slimbach LT"/>
          <w:sz w:val="24"/>
        </w:rPr>
        <w:t xml:space="preserve"> war das Projekt </w:t>
      </w:r>
      <w:r w:rsidR="00174BEF">
        <w:rPr>
          <w:rFonts w:ascii="Slimbach LT" w:hAnsi="Slimbach LT"/>
          <w:sz w:val="24"/>
        </w:rPr>
        <w:t>auf jeden Fall</w:t>
      </w:r>
      <w:r w:rsidRPr="00C44DE5">
        <w:rPr>
          <w:rFonts w:ascii="Slimbach LT" w:hAnsi="Slimbach LT"/>
          <w:sz w:val="24"/>
        </w:rPr>
        <w:t>.</w:t>
      </w:r>
      <w:r w:rsidR="00001BFC" w:rsidRPr="00C44DE5">
        <w:rPr>
          <w:rFonts w:ascii="Slimbach LT" w:hAnsi="Slimbach LT"/>
          <w:sz w:val="24"/>
        </w:rPr>
        <w:t xml:space="preserve"> Viele Details mussten berücksichtigt werden, die Bekleidung der zahlreichen Winkel war</w:t>
      </w:r>
      <w:r w:rsidR="00DD5C8B">
        <w:rPr>
          <w:rFonts w:ascii="Slimbach LT" w:hAnsi="Slimbach LT"/>
          <w:sz w:val="24"/>
        </w:rPr>
        <w:t xml:space="preserve"> </w:t>
      </w:r>
      <w:r w:rsidR="00001BFC" w:rsidRPr="00C44DE5">
        <w:rPr>
          <w:rFonts w:ascii="Slimbach LT" w:hAnsi="Slimbach LT"/>
          <w:sz w:val="24"/>
        </w:rPr>
        <w:t>nur in kleinteiliger</w:t>
      </w:r>
      <w:r w:rsidRPr="00C44DE5">
        <w:rPr>
          <w:rFonts w:ascii="Slimbach LT" w:hAnsi="Slimbach LT"/>
          <w:sz w:val="24"/>
        </w:rPr>
        <w:t xml:space="preserve"> Handarbeit umsetzbar. „Aber </w:t>
      </w:r>
      <w:r w:rsidR="00001BFC" w:rsidRPr="00C44DE5">
        <w:rPr>
          <w:rFonts w:ascii="Slimbach LT" w:hAnsi="Slimbach LT"/>
          <w:sz w:val="24"/>
        </w:rPr>
        <w:t xml:space="preserve">Aluminium </w:t>
      </w:r>
      <w:r w:rsidRPr="00C44DE5">
        <w:rPr>
          <w:rFonts w:ascii="Slimbach LT" w:hAnsi="Slimbach LT"/>
          <w:sz w:val="24"/>
        </w:rPr>
        <w:t>ist</w:t>
      </w:r>
      <w:r w:rsidR="00001BFC" w:rsidRPr="00C44DE5">
        <w:rPr>
          <w:rFonts w:ascii="Slimbach LT" w:hAnsi="Slimbach LT"/>
          <w:sz w:val="24"/>
        </w:rPr>
        <w:t xml:space="preserve"> dafür ideal</w:t>
      </w:r>
      <w:r w:rsidRPr="00C44DE5">
        <w:rPr>
          <w:rFonts w:ascii="Slimbach LT" w:hAnsi="Slimbach LT"/>
          <w:sz w:val="24"/>
        </w:rPr>
        <w:t>“, zieht die Verarbeiterfirma Bilanz. „E</w:t>
      </w:r>
      <w:r w:rsidR="00001BFC" w:rsidRPr="00C44DE5">
        <w:rPr>
          <w:rFonts w:ascii="Slimbach LT" w:hAnsi="Slimbach LT"/>
          <w:sz w:val="24"/>
        </w:rPr>
        <w:t>s ist flexibel und biegsam, man kann damit sehr gut arbeiten. Außerdem ist es wind- und wasserfest und bleicht nic</w:t>
      </w:r>
      <w:r w:rsidR="00CD4979">
        <w:rPr>
          <w:rFonts w:ascii="Slimbach LT" w:hAnsi="Slimbach LT"/>
          <w:sz w:val="24"/>
        </w:rPr>
        <w:t>ht aus</w:t>
      </w:r>
      <w:r w:rsidR="00174BEF">
        <w:rPr>
          <w:rFonts w:ascii="Slimbach LT" w:hAnsi="Slimbach LT"/>
          <w:sz w:val="24"/>
        </w:rPr>
        <w:t>.</w:t>
      </w:r>
      <w:r w:rsidR="00CD4979">
        <w:rPr>
          <w:rFonts w:ascii="Slimbach LT" w:hAnsi="Slimbach LT"/>
          <w:sz w:val="24"/>
        </w:rPr>
        <w:t>“</w:t>
      </w:r>
      <w:r w:rsidR="00934597">
        <w:rPr>
          <w:rFonts w:ascii="Slimbach LT" w:hAnsi="Slimbach LT"/>
          <w:sz w:val="24"/>
        </w:rPr>
        <w:t xml:space="preserve"> </w:t>
      </w:r>
      <w:r w:rsidR="00CD4979">
        <w:rPr>
          <w:rFonts w:ascii="Slimbach LT" w:hAnsi="Slimbach LT"/>
          <w:sz w:val="24"/>
        </w:rPr>
        <w:t xml:space="preserve">Nichtsdestotrotz war die Sanierung ein für die Verarbeiterfirma aufwendiges Unterfangen. Pro Quadratmeter Dachrauten brauchten die Spengler </w:t>
      </w:r>
      <w:r w:rsidR="00174BEF">
        <w:rPr>
          <w:rFonts w:ascii="Slimbach LT" w:hAnsi="Slimbach LT"/>
          <w:sz w:val="24"/>
        </w:rPr>
        <w:t xml:space="preserve">zwölf </w:t>
      </w:r>
      <w:r w:rsidR="00CD4979">
        <w:rPr>
          <w:rFonts w:ascii="Slimbach LT" w:hAnsi="Slimbach LT"/>
          <w:sz w:val="24"/>
        </w:rPr>
        <w:t>Hafte. M</w:t>
      </w:r>
      <w:r w:rsidR="00F40266">
        <w:rPr>
          <w:rFonts w:ascii="Slimbach LT" w:hAnsi="Slimbach LT"/>
          <w:sz w:val="24"/>
        </w:rPr>
        <w:t>acht in Summe für die</w:t>
      </w:r>
      <w:r w:rsidR="00934597">
        <w:rPr>
          <w:rFonts w:ascii="Slimbach LT" w:hAnsi="Slimbach LT"/>
          <w:sz w:val="24"/>
        </w:rPr>
        <w:t xml:space="preserve"> </w:t>
      </w:r>
      <w:r w:rsidR="00F40266">
        <w:rPr>
          <w:rFonts w:ascii="Slimbach LT" w:hAnsi="Slimbach LT"/>
          <w:sz w:val="24"/>
        </w:rPr>
        <w:t xml:space="preserve">Befestigung der etwa </w:t>
      </w:r>
      <w:r w:rsidR="00323271">
        <w:rPr>
          <w:rFonts w:ascii="Slimbach LT" w:hAnsi="Slimbach LT"/>
          <w:sz w:val="24"/>
        </w:rPr>
        <w:t>54.000</w:t>
      </w:r>
      <w:r w:rsidR="00934597">
        <w:rPr>
          <w:rFonts w:ascii="Slimbach LT" w:hAnsi="Slimbach LT"/>
          <w:sz w:val="24"/>
        </w:rPr>
        <w:t xml:space="preserve"> Stück </w:t>
      </w:r>
      <w:r w:rsidR="00CC4F40">
        <w:rPr>
          <w:rFonts w:ascii="Slimbach LT" w:hAnsi="Slimbach LT"/>
          <w:sz w:val="24"/>
        </w:rPr>
        <w:t>verarbeiteten PREFA Aluminium</w:t>
      </w:r>
      <w:r w:rsidR="00F40266">
        <w:rPr>
          <w:rFonts w:ascii="Slimbach LT" w:hAnsi="Slimbach LT"/>
          <w:sz w:val="24"/>
        </w:rPr>
        <w:t xml:space="preserve">rauten auf der </w:t>
      </w:r>
      <w:r w:rsidR="00CD4979">
        <w:rPr>
          <w:rFonts w:ascii="Slimbach LT" w:hAnsi="Slimbach LT"/>
          <w:sz w:val="24"/>
        </w:rPr>
        <w:t>4.500 m</w:t>
      </w:r>
      <w:r w:rsidR="00CD4979" w:rsidRPr="00A94F1C">
        <w:rPr>
          <w:rFonts w:ascii="Slimbach LT" w:hAnsi="Slimbach LT"/>
          <w:sz w:val="24"/>
          <w:vertAlign w:val="superscript"/>
        </w:rPr>
        <w:t>2</w:t>
      </w:r>
      <w:r w:rsidR="00CD4979">
        <w:rPr>
          <w:rFonts w:ascii="Slimbach LT" w:hAnsi="Slimbach LT"/>
          <w:sz w:val="24"/>
        </w:rPr>
        <w:t xml:space="preserve"> umfassende</w:t>
      </w:r>
      <w:r w:rsidR="00F40266">
        <w:rPr>
          <w:rFonts w:ascii="Slimbach LT" w:hAnsi="Slimbach LT"/>
          <w:sz w:val="24"/>
        </w:rPr>
        <w:t>n</w:t>
      </w:r>
      <w:r w:rsidR="00CD4979">
        <w:rPr>
          <w:rFonts w:ascii="Slimbach LT" w:hAnsi="Slimbach LT"/>
          <w:sz w:val="24"/>
        </w:rPr>
        <w:t xml:space="preserve"> Dach</w:t>
      </w:r>
      <w:r w:rsidR="00F40266">
        <w:rPr>
          <w:rFonts w:ascii="Slimbach LT" w:hAnsi="Slimbach LT"/>
          <w:sz w:val="24"/>
        </w:rPr>
        <w:t xml:space="preserve">fläche </w:t>
      </w:r>
      <w:r w:rsidR="00CD4979">
        <w:rPr>
          <w:rFonts w:ascii="Slimbach LT" w:hAnsi="Slimbach LT"/>
          <w:sz w:val="24"/>
        </w:rPr>
        <w:t xml:space="preserve">von </w:t>
      </w:r>
      <w:r w:rsidR="00D623E1">
        <w:rPr>
          <w:rFonts w:ascii="Slimbach LT" w:hAnsi="Slimbach LT"/>
          <w:sz w:val="24"/>
        </w:rPr>
        <w:t>Schloss</w:t>
      </w:r>
      <w:r w:rsidR="00934597">
        <w:rPr>
          <w:rFonts w:ascii="Slimbach LT" w:hAnsi="Slimbach LT"/>
          <w:sz w:val="24"/>
        </w:rPr>
        <w:t xml:space="preserve"> </w:t>
      </w:r>
      <w:r w:rsidR="008F2112">
        <w:rPr>
          <w:rFonts w:ascii="Slimbach LT" w:hAnsi="Slimbach LT"/>
          <w:sz w:val="24"/>
        </w:rPr>
        <w:t>Humenné</w:t>
      </w:r>
      <w:r w:rsidR="00934597">
        <w:rPr>
          <w:rFonts w:ascii="Slimbach LT" w:hAnsi="Slimbach LT"/>
          <w:sz w:val="24"/>
        </w:rPr>
        <w:t xml:space="preserve">: </w:t>
      </w:r>
      <w:r w:rsidR="00174BEF">
        <w:rPr>
          <w:rFonts w:ascii="Slimbach LT" w:hAnsi="Slimbach LT"/>
          <w:sz w:val="24"/>
        </w:rPr>
        <w:t>ü</w:t>
      </w:r>
      <w:r w:rsidR="00934597">
        <w:rPr>
          <w:rFonts w:ascii="Slimbach LT" w:hAnsi="Slimbach LT"/>
          <w:sz w:val="24"/>
        </w:rPr>
        <w:t>ber 80</w:t>
      </w:r>
      <w:r w:rsidR="00F40266">
        <w:rPr>
          <w:rFonts w:ascii="Slimbach LT" w:hAnsi="Slimbach LT"/>
          <w:sz w:val="24"/>
        </w:rPr>
        <w:t>.0</w:t>
      </w:r>
      <w:r w:rsidR="00CD4979">
        <w:rPr>
          <w:rFonts w:ascii="Slimbach LT" w:hAnsi="Slimbach LT"/>
          <w:sz w:val="24"/>
        </w:rPr>
        <w:t xml:space="preserve">00 Stück </w:t>
      </w:r>
      <w:r w:rsidR="00F40266">
        <w:rPr>
          <w:rFonts w:ascii="Slimbach LT" w:hAnsi="Slimbach LT"/>
          <w:sz w:val="24"/>
        </w:rPr>
        <w:t xml:space="preserve">Dachhaften </w:t>
      </w:r>
      <w:r w:rsidR="00CD4979">
        <w:rPr>
          <w:rFonts w:ascii="Slimbach LT" w:hAnsi="Slimbach LT"/>
          <w:sz w:val="24"/>
        </w:rPr>
        <w:t xml:space="preserve">und </w:t>
      </w:r>
      <w:r w:rsidR="00920672">
        <w:rPr>
          <w:rFonts w:ascii="Slimbach LT" w:hAnsi="Slimbach LT"/>
          <w:sz w:val="24"/>
        </w:rPr>
        <w:t xml:space="preserve">unzählige </w:t>
      </w:r>
      <w:r w:rsidR="00CD4979">
        <w:rPr>
          <w:rFonts w:ascii="Slimbach LT" w:hAnsi="Slimbach LT"/>
          <w:sz w:val="24"/>
        </w:rPr>
        <w:t>Handgriffe.</w:t>
      </w:r>
      <w:r w:rsidR="00CC4F40">
        <w:rPr>
          <w:rFonts w:ascii="Slimbach LT" w:hAnsi="Slimbach LT"/>
          <w:sz w:val="24"/>
        </w:rPr>
        <w:t xml:space="preserve"> Errichtet wurde die neue Dacheindeckung von einem </w:t>
      </w:r>
      <w:r w:rsidR="00934597">
        <w:rPr>
          <w:rFonts w:ascii="Slimbach LT" w:hAnsi="Slimbach LT"/>
          <w:sz w:val="24"/>
        </w:rPr>
        <w:t>acht</w:t>
      </w:r>
      <w:r w:rsidR="00CC4F40">
        <w:rPr>
          <w:rFonts w:ascii="Slimbach LT" w:hAnsi="Slimbach LT"/>
          <w:sz w:val="24"/>
        </w:rPr>
        <w:t>köpfigen</w:t>
      </w:r>
      <w:r w:rsidR="00934597">
        <w:rPr>
          <w:rFonts w:ascii="Slimbach LT" w:hAnsi="Slimbach LT"/>
          <w:sz w:val="24"/>
        </w:rPr>
        <w:t>,</w:t>
      </w:r>
      <w:r w:rsidR="00CC4F40">
        <w:rPr>
          <w:rFonts w:ascii="Slimbach LT" w:hAnsi="Slimbach LT"/>
          <w:sz w:val="24"/>
        </w:rPr>
        <w:t xml:space="preserve"> hochspezialisierten Spenglerteam in </w:t>
      </w:r>
      <w:r w:rsidR="00934597">
        <w:rPr>
          <w:rFonts w:ascii="Slimbach LT" w:hAnsi="Slimbach LT"/>
          <w:sz w:val="24"/>
        </w:rPr>
        <w:t>neun</w:t>
      </w:r>
      <w:r w:rsidR="00CC4F40">
        <w:rPr>
          <w:rFonts w:ascii="Slimbach LT" w:hAnsi="Slimbach LT"/>
          <w:sz w:val="24"/>
        </w:rPr>
        <w:t xml:space="preserve"> Monaten Bauzeit.</w:t>
      </w:r>
    </w:p>
    <w:p w14:paraId="5F094BF3" w14:textId="77777777" w:rsidR="00001BFC" w:rsidRPr="00001BFC" w:rsidRDefault="00001BFC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</w:rPr>
      </w:pPr>
    </w:p>
    <w:p w14:paraId="02B38D9C" w14:textId="46E993B1" w:rsidR="00001BFC" w:rsidRDefault="009C4CAA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 w:rsidRPr="00475326">
        <w:rPr>
          <w:rFonts w:ascii="Slimbach LT" w:hAnsi="Slimbach LT"/>
          <w:sz w:val="24"/>
        </w:rPr>
        <w:t>Auch die Architektin und der Bauherr sin</w:t>
      </w:r>
      <w:r w:rsidR="00F40266">
        <w:rPr>
          <w:rFonts w:ascii="Slimbach LT" w:hAnsi="Slimbach LT"/>
          <w:sz w:val="24"/>
        </w:rPr>
        <w:t>d mit dem neuen Dach des alten S</w:t>
      </w:r>
      <w:r w:rsidRPr="00475326">
        <w:rPr>
          <w:rFonts w:ascii="Slimbach LT" w:hAnsi="Slimbach LT"/>
          <w:sz w:val="24"/>
        </w:rPr>
        <w:t>chlosses rundum zufrieden. „</w:t>
      </w:r>
      <w:r w:rsidR="00001BFC" w:rsidRPr="00475326">
        <w:rPr>
          <w:rFonts w:ascii="Slimbach LT" w:hAnsi="Slimbach LT"/>
          <w:sz w:val="24"/>
        </w:rPr>
        <w:t>Die Sanierung des Schloss</w:t>
      </w:r>
      <w:r w:rsidR="00174BEF">
        <w:rPr>
          <w:rFonts w:ascii="Slimbach LT" w:hAnsi="Slimbach LT"/>
          <w:sz w:val="24"/>
        </w:rPr>
        <w:t>es</w:t>
      </w:r>
      <w:r w:rsidR="00001BFC" w:rsidRPr="00475326">
        <w:rPr>
          <w:rFonts w:ascii="Slimbach LT" w:hAnsi="Slimbach LT"/>
          <w:sz w:val="24"/>
        </w:rPr>
        <w:t xml:space="preserve"> </w:t>
      </w:r>
      <w:r w:rsidR="008F2112">
        <w:rPr>
          <w:rFonts w:ascii="Slimbach LT" w:hAnsi="Slimbach LT"/>
          <w:sz w:val="24"/>
        </w:rPr>
        <w:t>Humenné</w:t>
      </w:r>
      <w:r w:rsidR="00001BFC" w:rsidRPr="00475326">
        <w:rPr>
          <w:rFonts w:ascii="Slimbach LT" w:hAnsi="Slimbach LT"/>
          <w:sz w:val="24"/>
        </w:rPr>
        <w:t xml:space="preserve"> ist bis dato mein Meisterwerk. Wer weiß, ob ich noch einmal ein Gebäude mit so viel Geschichte und Hintergrund betreuen darf. Ich bin sehr stolz darauf</w:t>
      </w:r>
      <w:r w:rsidRPr="00475326">
        <w:rPr>
          <w:rFonts w:ascii="Slimbach LT" w:hAnsi="Slimbach LT"/>
          <w:sz w:val="24"/>
        </w:rPr>
        <w:t xml:space="preserve">“, sagt </w:t>
      </w:r>
      <w:r w:rsidR="00475326">
        <w:rPr>
          <w:rFonts w:ascii="Slimbach LT" w:hAnsi="Slimbach LT"/>
          <w:sz w:val="24"/>
        </w:rPr>
        <w:t xml:space="preserve">Architektin </w:t>
      </w:r>
      <w:r w:rsidRPr="00475326">
        <w:rPr>
          <w:rFonts w:ascii="Slimbach LT" w:hAnsi="Slimbach LT"/>
          <w:sz w:val="24"/>
        </w:rPr>
        <w:t>Miroslava Kasaničová</w:t>
      </w:r>
      <w:r w:rsidR="00001BFC" w:rsidRPr="00475326">
        <w:rPr>
          <w:rFonts w:ascii="Slimbach LT" w:hAnsi="Slimbach LT"/>
          <w:sz w:val="24"/>
        </w:rPr>
        <w:t>.</w:t>
      </w:r>
    </w:p>
    <w:p w14:paraId="3D4C5577" w14:textId="77777777" w:rsidR="0093500C" w:rsidRDefault="0093500C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34778E20" w14:textId="77777777" w:rsidR="00F40266" w:rsidRPr="00475326" w:rsidRDefault="00F40266" w:rsidP="00001B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>
        <w:rPr>
          <w:rFonts w:ascii="Slimbach LT" w:hAnsi="Slimbach LT"/>
          <w:sz w:val="24"/>
        </w:rPr>
        <w:t xml:space="preserve">Stolz wäre auch das </w:t>
      </w:r>
      <w:r w:rsidRPr="00F40266">
        <w:rPr>
          <w:rFonts w:ascii="Slimbach LT" w:hAnsi="Slimbach LT"/>
          <w:sz w:val="24"/>
        </w:rPr>
        <w:t xml:space="preserve">Adelsgeschlecht der </w:t>
      </w:r>
      <w:hyperlink r:id="rId7" w:tooltip="Drugeth" w:history="1">
        <w:r w:rsidRPr="00F40266">
          <w:rPr>
            <w:rFonts w:ascii="Slimbach LT" w:hAnsi="Slimbach LT"/>
            <w:sz w:val="24"/>
          </w:rPr>
          <w:t>Drugeths</w:t>
        </w:r>
      </w:hyperlink>
      <w:r w:rsidR="00DD5C8B">
        <w:rPr>
          <w:rFonts w:ascii="Slimbach LT" w:hAnsi="Slimbach LT"/>
          <w:sz w:val="24"/>
        </w:rPr>
        <w:t>, das</w:t>
      </w:r>
      <w:r>
        <w:rPr>
          <w:rFonts w:ascii="Slimbach LT" w:hAnsi="Slimbach LT"/>
          <w:sz w:val="24"/>
        </w:rPr>
        <w:t xml:space="preserve"> </w:t>
      </w:r>
      <w:r w:rsidR="0093500C">
        <w:rPr>
          <w:rFonts w:ascii="Slimbach LT" w:hAnsi="Slimbach LT"/>
          <w:sz w:val="24"/>
        </w:rPr>
        <w:t xml:space="preserve">dem alten Gemäuer </w:t>
      </w:r>
      <w:r>
        <w:rPr>
          <w:rFonts w:ascii="Slimbach LT" w:hAnsi="Slimbach LT"/>
          <w:sz w:val="24"/>
        </w:rPr>
        <w:t xml:space="preserve">weit </w:t>
      </w:r>
      <w:r w:rsidR="0093500C">
        <w:rPr>
          <w:rFonts w:ascii="Slimbach LT" w:hAnsi="Slimbach LT"/>
          <w:sz w:val="24"/>
        </w:rPr>
        <w:t xml:space="preserve">über drei Jahrhunderte als </w:t>
      </w:r>
      <w:r w:rsidR="00CC474E">
        <w:rPr>
          <w:rFonts w:ascii="Slimbach LT" w:hAnsi="Slimbach LT"/>
          <w:sz w:val="24"/>
        </w:rPr>
        <w:t xml:space="preserve">Familiensitz und </w:t>
      </w:r>
      <w:r w:rsidR="0093500C">
        <w:rPr>
          <w:rFonts w:ascii="Slimbach LT" w:hAnsi="Slimbach LT"/>
          <w:sz w:val="24"/>
        </w:rPr>
        <w:t>Eigentümer verbun</w:t>
      </w:r>
      <w:r w:rsidR="00DD5C8B">
        <w:rPr>
          <w:rFonts w:ascii="Slimbach LT" w:hAnsi="Slimbach LT"/>
          <w:sz w:val="24"/>
        </w:rPr>
        <w:t>den war</w:t>
      </w:r>
      <w:r w:rsidR="00CC474E">
        <w:rPr>
          <w:rFonts w:ascii="Slimbach LT" w:hAnsi="Slimbach LT"/>
          <w:sz w:val="24"/>
        </w:rPr>
        <w:t>.</w:t>
      </w:r>
      <w:r w:rsidR="0093500C">
        <w:rPr>
          <w:rFonts w:ascii="Slimbach LT" w:hAnsi="Slimbach LT"/>
          <w:sz w:val="24"/>
        </w:rPr>
        <w:t xml:space="preserve"> </w:t>
      </w:r>
    </w:p>
    <w:p w14:paraId="69942E93" w14:textId="77777777" w:rsidR="00A86C43" w:rsidRDefault="00A86C43" w:rsidP="00103153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tbl>
      <w:tblPr>
        <w:tblStyle w:val="Tabellenraster"/>
        <w:tblW w:w="0" w:type="auto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 w:firstRow="1" w:lastRow="0" w:firstColumn="1" w:lastColumn="0" w:noHBand="0" w:noVBand="1"/>
      </w:tblPr>
      <w:tblGrid>
        <w:gridCol w:w="8918"/>
      </w:tblGrid>
      <w:tr w:rsidR="003A54D6" w14:paraId="4497F31D" w14:textId="77777777" w:rsidTr="003A54D6">
        <w:tc>
          <w:tcPr>
            <w:tcW w:w="91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pct12" w:color="auto" w:fill="auto"/>
            <w:hideMark/>
          </w:tcPr>
          <w:p w14:paraId="74CBAC25" w14:textId="77777777" w:rsidR="003A54D6" w:rsidRDefault="003A54D6" w:rsidP="003A54D6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b/>
                <w:sz w:val="24"/>
                <w:lang w:val="de-AT"/>
              </w:rPr>
              <w:t>Produktbox PREFA Dachraute</w:t>
            </w:r>
            <w:r w:rsidR="00F40266">
              <w:rPr>
                <w:rFonts w:ascii="Slimbach LT" w:hAnsi="Slimbach LT"/>
                <w:sz w:val="24"/>
                <w:lang w:val="de-AT"/>
              </w:rPr>
              <w:t xml:space="preserve"> 29x29</w:t>
            </w:r>
          </w:p>
        </w:tc>
      </w:tr>
      <w:tr w:rsidR="003A54D6" w14:paraId="5497E841" w14:textId="77777777" w:rsidTr="003A54D6">
        <w:tc>
          <w:tcPr>
            <w:tcW w:w="91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pct12" w:color="auto" w:fill="auto"/>
            <w:hideMark/>
          </w:tcPr>
          <w:p w14:paraId="14567A20" w14:textId="0491E914" w:rsidR="003A54D6" w:rsidRDefault="003A54D6">
            <w:pPr>
              <w:spacing w:line="312" w:lineRule="auto"/>
              <w:jc w:val="both"/>
              <w:rPr>
                <w:rFonts w:ascii="Slimbach LT" w:hAnsi="Slimbach LT"/>
                <w:b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Ma</w:t>
            </w:r>
            <w:r w:rsidR="00CD4979">
              <w:rPr>
                <w:rFonts w:ascii="Slimbach LT" w:hAnsi="Slimbach LT"/>
                <w:sz w:val="24"/>
                <w:lang w:val="de-AT"/>
              </w:rPr>
              <w:t xml:space="preserve">terial: </w:t>
            </w:r>
            <w:r w:rsidR="00174BEF">
              <w:rPr>
                <w:rFonts w:ascii="Slimbach LT" w:hAnsi="Slimbach LT"/>
                <w:sz w:val="24"/>
                <w:lang w:val="de-AT"/>
              </w:rPr>
              <w:t>b</w:t>
            </w:r>
            <w:r w:rsidR="00CD4979">
              <w:rPr>
                <w:rFonts w:ascii="Slimbach LT" w:hAnsi="Slimbach LT"/>
                <w:sz w:val="24"/>
                <w:lang w:val="de-AT"/>
              </w:rPr>
              <w:t>eschichtetes Aluminium</w:t>
            </w:r>
            <w:r>
              <w:rPr>
                <w:rFonts w:ascii="Slimbach LT" w:hAnsi="Slimbach LT"/>
                <w:sz w:val="24"/>
                <w:lang w:val="de-AT"/>
              </w:rPr>
              <w:t xml:space="preserve">, 0,7 mm stark, Zweischicht-Einbrennlackierung oder Pulverbeschichtung </w:t>
            </w:r>
            <w:r w:rsidR="00CD4979">
              <w:rPr>
                <w:rFonts w:ascii="Slimbach LT" w:hAnsi="Slimbach LT"/>
                <w:sz w:val="24"/>
                <w:lang w:val="de-AT"/>
              </w:rPr>
              <w:t>nach RAL oder NCS</w:t>
            </w:r>
            <w:r w:rsidR="00E67D47">
              <w:rPr>
                <w:rFonts w:ascii="Slimbach LT" w:hAnsi="Slimbach LT"/>
                <w:sz w:val="24"/>
                <w:lang w:val="de-AT"/>
              </w:rPr>
              <w:t>, Farb</w:t>
            </w:r>
            <w:r w:rsidR="00F40266">
              <w:rPr>
                <w:rFonts w:ascii="Slimbach LT" w:hAnsi="Slimbach LT"/>
                <w:sz w:val="24"/>
                <w:lang w:val="de-AT"/>
              </w:rPr>
              <w:t>e: anthrazit</w:t>
            </w:r>
          </w:p>
        </w:tc>
      </w:tr>
      <w:tr w:rsidR="003A54D6" w14:paraId="75CBBC80" w14:textId="77777777" w:rsidTr="003A54D6">
        <w:trPr>
          <w:trHeight w:val="180"/>
        </w:trPr>
        <w:tc>
          <w:tcPr>
            <w:tcW w:w="91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pct12" w:color="auto" w:fill="auto"/>
            <w:hideMark/>
          </w:tcPr>
          <w:p w14:paraId="62B5DC27" w14:textId="77777777" w:rsidR="003A54D6" w:rsidRDefault="00CD4979" w:rsidP="00CD4979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Befestigung: 1 Stk. Dachrautenhaft</w:t>
            </w:r>
            <w:r w:rsidR="003A54D6">
              <w:rPr>
                <w:rFonts w:ascii="Slimbach LT" w:hAnsi="Slimbach LT"/>
                <w:sz w:val="24"/>
                <w:lang w:val="de-AT"/>
              </w:rPr>
              <w:t xml:space="preserve"> pro </w:t>
            </w:r>
            <w:r>
              <w:rPr>
                <w:rFonts w:ascii="Slimbach LT" w:hAnsi="Slimbach LT"/>
                <w:sz w:val="24"/>
                <w:lang w:val="de-AT"/>
              </w:rPr>
              <w:t xml:space="preserve">Dachraute 29x29 = 12 Hafte </w:t>
            </w:r>
            <w:r w:rsidR="003A54D6">
              <w:rPr>
                <w:rFonts w:ascii="Slimbach LT" w:hAnsi="Slimbach LT"/>
                <w:sz w:val="24"/>
                <w:lang w:val="de-AT"/>
              </w:rPr>
              <w:t>pro m</w:t>
            </w:r>
            <w:r w:rsidR="003A54D6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3A54D6" w14:paraId="65CB7004" w14:textId="77777777" w:rsidTr="003A54D6">
        <w:trPr>
          <w:trHeight w:val="180"/>
        </w:trPr>
        <w:tc>
          <w:tcPr>
            <w:tcW w:w="91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pct12" w:color="auto" w:fill="auto"/>
            <w:hideMark/>
          </w:tcPr>
          <w:p w14:paraId="240B6FC4" w14:textId="77777777" w:rsidR="003A54D6" w:rsidRDefault="00CD4979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 xml:space="preserve">Gewicht: 2,6 </w:t>
            </w:r>
            <w:r w:rsidR="003A54D6">
              <w:rPr>
                <w:rFonts w:ascii="Slimbach LT" w:hAnsi="Slimbach LT"/>
                <w:sz w:val="24"/>
                <w:lang w:val="de-AT"/>
              </w:rPr>
              <w:t>kg/m</w:t>
            </w:r>
            <w:r w:rsidR="003A54D6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3A54D6" w14:paraId="215FED68" w14:textId="77777777" w:rsidTr="003A54D6">
        <w:trPr>
          <w:trHeight w:val="180"/>
        </w:trPr>
        <w:tc>
          <w:tcPr>
            <w:tcW w:w="91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pct12" w:color="auto" w:fill="auto"/>
            <w:hideMark/>
          </w:tcPr>
          <w:p w14:paraId="48954409" w14:textId="77777777" w:rsidR="003A54D6" w:rsidRDefault="003A54D6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 xml:space="preserve">Verlegung: </w:t>
            </w:r>
            <w:r w:rsidR="00CD4979">
              <w:rPr>
                <w:rFonts w:ascii="Slimbach LT" w:hAnsi="Slimbach LT"/>
                <w:sz w:val="24"/>
                <w:lang w:val="de-AT"/>
              </w:rPr>
              <w:t xml:space="preserve">auf </w:t>
            </w:r>
            <w:r>
              <w:rPr>
                <w:rFonts w:ascii="Slimbach LT" w:hAnsi="Slimbach LT"/>
                <w:sz w:val="24"/>
                <w:lang w:val="de-AT"/>
              </w:rPr>
              <w:t>Vollschalung mind. 24 mm</w:t>
            </w:r>
          </w:p>
        </w:tc>
      </w:tr>
      <w:tr w:rsidR="003A54D6" w14:paraId="00BF6CAE" w14:textId="77777777" w:rsidTr="003A54D6">
        <w:trPr>
          <w:trHeight w:val="180"/>
        </w:trPr>
        <w:tc>
          <w:tcPr>
            <w:tcW w:w="91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pct12" w:color="auto" w:fill="auto"/>
            <w:hideMark/>
          </w:tcPr>
          <w:p w14:paraId="782363FA" w14:textId="03412CC0" w:rsidR="003A54D6" w:rsidRDefault="00CD4979" w:rsidP="00CD4979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Größe: 29</w:t>
            </w:r>
            <w:r w:rsidR="00174BEF">
              <w:rPr>
                <w:rFonts w:ascii="Slimbach LT" w:hAnsi="Slimbach LT"/>
                <w:sz w:val="24"/>
                <w:lang w:val="de-AT"/>
              </w:rPr>
              <w:t xml:space="preserve"> </w:t>
            </w:r>
            <w:r>
              <w:rPr>
                <w:rFonts w:ascii="Slimbach LT" w:hAnsi="Slimbach LT"/>
                <w:sz w:val="24"/>
                <w:lang w:val="de-AT"/>
              </w:rPr>
              <w:t>x</w:t>
            </w:r>
            <w:r w:rsidR="00174BEF">
              <w:rPr>
                <w:rFonts w:ascii="Slimbach LT" w:hAnsi="Slimbach LT"/>
                <w:sz w:val="24"/>
                <w:lang w:val="de-AT"/>
              </w:rPr>
              <w:t xml:space="preserve"> </w:t>
            </w:r>
            <w:r>
              <w:rPr>
                <w:rFonts w:ascii="Slimbach LT" w:hAnsi="Slimbach LT"/>
                <w:sz w:val="24"/>
                <w:lang w:val="de-AT"/>
              </w:rPr>
              <w:t>29</w:t>
            </w:r>
            <w:r w:rsidR="003A54D6">
              <w:rPr>
                <w:rFonts w:ascii="Slimbach LT" w:hAnsi="Slimbach LT"/>
                <w:sz w:val="24"/>
                <w:lang w:val="de-AT"/>
              </w:rPr>
              <w:t xml:space="preserve"> cm in verlegter Fläche</w:t>
            </w:r>
          </w:p>
        </w:tc>
      </w:tr>
    </w:tbl>
    <w:p w14:paraId="4AB8F041" w14:textId="77777777" w:rsidR="000739EE" w:rsidRPr="003A54D6" w:rsidRDefault="000739EE" w:rsidP="004673E1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</w:p>
    <w:p w14:paraId="33E5CB6D" w14:textId="77777777" w:rsidR="009D284A" w:rsidRPr="00272C0B" w:rsidRDefault="00552D7F" w:rsidP="003C5811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</w:rPr>
      </w:pPr>
      <w:r>
        <w:rPr>
          <w:rFonts w:ascii="Slimbach LT" w:hAnsi="Slimbach L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FAFBD" wp14:editId="1DE5AEA5">
                <wp:simplePos x="0" y="0"/>
                <wp:positionH relativeFrom="column">
                  <wp:posOffset>-4445</wp:posOffset>
                </wp:positionH>
                <wp:positionV relativeFrom="paragraph">
                  <wp:posOffset>-635</wp:posOffset>
                </wp:positionV>
                <wp:extent cx="5810250" cy="17589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758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98E90" w14:textId="77777777" w:rsidR="006223C0" w:rsidRPr="00A70A5B" w:rsidRDefault="006223C0" w:rsidP="003E5C4B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Verarbeiter</w:t>
                            </w:r>
                            <w:r w:rsidRPr="00A70A5B">
                              <w:rPr>
                                <w:rFonts w:ascii="Times New Roman" w:hAnsi="Times New Roman" w:cs="Times New Roman"/>
                                <w:b/>
                              </w:rPr>
                              <w:t>-Empfehlung:</w:t>
                            </w:r>
                          </w:p>
                          <w:p w14:paraId="213F1D54" w14:textId="4CA21B28" w:rsidR="006223C0" w:rsidRDefault="00920672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</w:rPr>
                            </w:pP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„</w:t>
                            </w:r>
                            <w:r w:rsidRPr="00C44DE5">
                              <w:rPr>
                                <w:rFonts w:ascii="Slimbach LT" w:hAnsi="Slimbach LT"/>
                                <w:sz w:val="24"/>
                              </w:rPr>
                              <w:t>Viele Details mussten berücksichtigt werden, die Bekleidung der zahlreichen Winkel war nur in kleinteiliger Handarbeit umsetzbar.</w:t>
                            </w:r>
                            <w:r w:rsidR="00512F71">
                              <w:rPr>
                                <w:rFonts w:ascii="Slimbach LT" w:hAnsi="Slimbach LT"/>
                                <w:sz w:val="24"/>
                              </w:rPr>
                              <w:t xml:space="preserve"> </w:t>
                            </w:r>
                            <w:r w:rsidRPr="00C44DE5">
                              <w:rPr>
                                <w:rFonts w:ascii="Slimbach LT" w:hAnsi="Slimbach LT"/>
                                <w:sz w:val="24"/>
                              </w:rPr>
                              <w:t>Aber Aluminium ist dafür ideal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. Es</w:t>
                            </w:r>
                            <w:r w:rsidRPr="00C44DE5">
                              <w:rPr>
                                <w:rFonts w:ascii="Slimbach LT" w:hAnsi="Slimbach LT"/>
                                <w:sz w:val="24"/>
                              </w:rPr>
                              <w:t xml:space="preserve"> ist flexibel und biegsam, man kann damit sehr gut arbeiten. Außerdem ist es wind- und wasserfest und bleicht nic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ht aus</w:t>
                            </w:r>
                            <w:r w:rsidR="00174BEF">
                              <w:rPr>
                                <w:rFonts w:ascii="Slimbach LT" w:hAnsi="Slimbach LT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</w:rPr>
                              <w:t>“</w:t>
                            </w:r>
                          </w:p>
                          <w:p w14:paraId="0D54F264" w14:textId="77777777" w:rsidR="00920672" w:rsidRDefault="00920672" w:rsidP="003C5441">
                            <w:pPr>
                              <w:spacing w:after="0" w:line="240" w:lineRule="auto"/>
                              <w:rPr>
                                <w:rFonts w:ascii="Slimbach LT" w:hAnsi="Slimbach LT"/>
                                <w:sz w:val="24"/>
                              </w:rPr>
                            </w:pPr>
                          </w:p>
                          <w:p w14:paraId="0EE395C3" w14:textId="77777777" w:rsidR="00920672" w:rsidRPr="00E67D47" w:rsidRDefault="00D623E1" w:rsidP="003C5441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E67D47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 xml:space="preserve">KLTP </w:t>
                            </w:r>
                            <w:r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 xml:space="preserve">s.r.o. </w:t>
                            </w:r>
                            <w:r w:rsidRPr="00E67D47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>Ing</w:t>
                            </w:r>
                            <w:r w:rsidR="00E67D47" w:rsidRPr="00E67D47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>. Branislav Tulis</w:t>
                            </w:r>
                            <w:r w:rsidR="00E67D47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="00E67D47" w:rsidRPr="00E67D47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>Sp</w:t>
                            </w:r>
                            <w:r w:rsidR="002F6F72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>išská</w:t>
                            </w:r>
                            <w:r w:rsidR="00CC474E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2F6F72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>Nová</w:t>
                            </w:r>
                            <w:r w:rsidR="00CC474E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2F6F72">
                              <w:rPr>
                                <w:rFonts w:ascii="Slimbach LT" w:hAnsi="Slimbach LT"/>
                                <w:sz w:val="24"/>
                                <w:lang w:val="en-US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5FAF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-.05pt;width:457.5pt;height:1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" fillcolor="#c00000" strokecolor="#a5a5a5 [2092]">
                <v:textbox>
                  <w:txbxContent>
                    <w:p w14:paraId="5CD98E90" w14:textId="77777777" w:rsidR="006223C0" w:rsidRPr="00A70A5B" w:rsidRDefault="006223C0" w:rsidP="003E5C4B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Verarbeiter</w:t>
                      </w:r>
                      <w:r w:rsidRPr="00A70A5B">
                        <w:rPr>
                          <w:rFonts w:ascii="Times New Roman" w:hAnsi="Times New Roman" w:cs="Times New Roman"/>
                          <w:b/>
                        </w:rPr>
                        <w:t>-Empfehlung:</w:t>
                      </w:r>
                    </w:p>
                    <w:p w14:paraId="213F1D54" w14:textId="4CA21B28" w:rsidR="006223C0" w:rsidRDefault="00920672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</w:rPr>
                      </w:pPr>
                      <w:r>
                        <w:rPr>
                          <w:rFonts w:ascii="Slimbach LT" w:hAnsi="Slimbach LT"/>
                          <w:sz w:val="24"/>
                        </w:rPr>
                        <w:t>„</w:t>
                      </w:r>
                      <w:r w:rsidRPr="00C44DE5">
                        <w:rPr>
                          <w:rFonts w:ascii="Slimbach LT" w:hAnsi="Slimbach LT"/>
                          <w:sz w:val="24"/>
                        </w:rPr>
                        <w:t>Viele Details mussten berücksichtigt werden, die Bekleidung der zahlreichen Winkel war nur in kleinteiliger Handarbeit umsetzbar.</w:t>
                      </w:r>
                      <w:r w:rsidR="00512F71">
                        <w:rPr>
                          <w:rFonts w:ascii="Slimbach LT" w:hAnsi="Slimbach LT"/>
                          <w:sz w:val="24"/>
                        </w:rPr>
                        <w:t xml:space="preserve"> </w:t>
                      </w:r>
                      <w:r w:rsidRPr="00C44DE5">
                        <w:rPr>
                          <w:rFonts w:ascii="Slimbach LT" w:hAnsi="Slimbach LT"/>
                          <w:sz w:val="24"/>
                        </w:rPr>
                        <w:t>Aber Aluminium ist dafür ideal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. Es</w:t>
                      </w:r>
                      <w:r w:rsidRPr="00C44DE5">
                        <w:rPr>
                          <w:rFonts w:ascii="Slimbach LT" w:hAnsi="Slimbach LT"/>
                          <w:sz w:val="24"/>
                        </w:rPr>
                        <w:t xml:space="preserve"> ist flexibel und biegsam, man kann damit sehr gut arbeiten. Außerdem ist es wind- und wasserfest und bleicht nic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ht aus</w:t>
                      </w:r>
                      <w:r w:rsidR="00174BEF">
                        <w:rPr>
                          <w:rFonts w:ascii="Slimbach LT" w:hAnsi="Slimbach LT"/>
                          <w:sz w:val="24"/>
                        </w:rPr>
                        <w:t>.</w:t>
                      </w:r>
                      <w:r>
                        <w:rPr>
                          <w:rFonts w:ascii="Slimbach LT" w:hAnsi="Slimbach LT"/>
                          <w:sz w:val="24"/>
                        </w:rPr>
                        <w:t>“</w:t>
                      </w:r>
                    </w:p>
                    <w:p w14:paraId="0D54F264" w14:textId="77777777" w:rsidR="00920672" w:rsidRDefault="00920672" w:rsidP="003C5441">
                      <w:pPr>
                        <w:spacing w:after="0" w:line="240" w:lineRule="auto"/>
                        <w:rPr>
                          <w:rFonts w:ascii="Slimbach LT" w:hAnsi="Slimbach LT"/>
                          <w:sz w:val="24"/>
                        </w:rPr>
                      </w:pPr>
                    </w:p>
                    <w:p w14:paraId="0EE395C3" w14:textId="77777777" w:rsidR="00920672" w:rsidRPr="00E67D47" w:rsidRDefault="00D623E1" w:rsidP="003C5441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E67D47">
                        <w:rPr>
                          <w:rFonts w:ascii="Slimbach LT" w:hAnsi="Slimbach LT"/>
                          <w:sz w:val="24"/>
                          <w:lang w:val="en-US"/>
                        </w:rPr>
                        <w:t xml:space="preserve">KLTP </w:t>
                      </w:r>
                      <w:r>
                        <w:rPr>
                          <w:rFonts w:ascii="Slimbach LT" w:hAnsi="Slimbach LT"/>
                          <w:sz w:val="24"/>
                          <w:lang w:val="en-US"/>
                        </w:rPr>
                        <w:t xml:space="preserve">s.r.o. </w:t>
                      </w:r>
                      <w:r w:rsidRPr="00E67D47">
                        <w:rPr>
                          <w:rFonts w:ascii="Slimbach LT" w:hAnsi="Slimbach LT"/>
                          <w:sz w:val="24"/>
                          <w:lang w:val="en-US"/>
                        </w:rPr>
                        <w:t>Ing</w:t>
                      </w:r>
                      <w:r w:rsidR="00E67D47" w:rsidRPr="00E67D47">
                        <w:rPr>
                          <w:rFonts w:ascii="Slimbach LT" w:hAnsi="Slimbach LT"/>
                          <w:sz w:val="24"/>
                          <w:lang w:val="en-US"/>
                        </w:rPr>
                        <w:t>. Branislav Tulis</w:t>
                      </w:r>
                      <w:r w:rsidR="00E67D47">
                        <w:rPr>
                          <w:rFonts w:ascii="Slimbach LT" w:hAnsi="Slimbach LT"/>
                          <w:sz w:val="24"/>
                          <w:lang w:val="en-US"/>
                        </w:rPr>
                        <w:t xml:space="preserve">, </w:t>
                      </w:r>
                      <w:r w:rsidR="00E67D47" w:rsidRPr="00E67D47">
                        <w:rPr>
                          <w:rFonts w:ascii="Slimbach LT" w:hAnsi="Slimbach LT"/>
                          <w:sz w:val="24"/>
                          <w:lang w:val="en-US"/>
                        </w:rPr>
                        <w:t>Sp</w:t>
                      </w:r>
                      <w:r w:rsidR="002F6F72">
                        <w:rPr>
                          <w:rFonts w:ascii="Slimbach LT" w:hAnsi="Slimbach LT"/>
                          <w:sz w:val="24"/>
                          <w:lang w:val="en-US"/>
                        </w:rPr>
                        <w:t>išská</w:t>
                      </w:r>
                      <w:r w:rsidR="00CC474E">
                        <w:rPr>
                          <w:rFonts w:ascii="Slimbach LT" w:hAnsi="Slimbach LT"/>
                          <w:sz w:val="24"/>
                          <w:lang w:val="en-US"/>
                        </w:rPr>
                        <w:t xml:space="preserve"> </w:t>
                      </w:r>
                      <w:r w:rsidR="002F6F72">
                        <w:rPr>
                          <w:rFonts w:ascii="Slimbach LT" w:hAnsi="Slimbach LT"/>
                          <w:sz w:val="24"/>
                          <w:lang w:val="en-US"/>
                        </w:rPr>
                        <w:t>Nová</w:t>
                      </w:r>
                      <w:r w:rsidR="00CC474E">
                        <w:rPr>
                          <w:rFonts w:ascii="Slimbach LT" w:hAnsi="Slimbach LT"/>
                          <w:sz w:val="24"/>
                          <w:lang w:val="en-US"/>
                        </w:rPr>
                        <w:t xml:space="preserve"> </w:t>
                      </w:r>
                      <w:r w:rsidR="002F6F72">
                        <w:rPr>
                          <w:rFonts w:ascii="Slimbach LT" w:hAnsi="Slimbach LT"/>
                          <w:sz w:val="24"/>
                          <w:lang w:val="en-US"/>
                        </w:rPr>
                        <w:t>Ves</w:t>
                      </w:r>
                    </w:p>
                  </w:txbxContent>
                </v:textbox>
              </v:shape>
            </w:pict>
          </mc:Fallback>
        </mc:AlternateContent>
      </w:r>
    </w:p>
    <w:p w14:paraId="11B9E36D" w14:textId="77777777" w:rsidR="00272C0B" w:rsidRDefault="00272C0B" w:rsidP="003C5811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2356835F" w14:textId="77777777" w:rsidR="009E6160" w:rsidRDefault="009E6160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48FAA4E2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529455FB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1FB35CE5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EFF8772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6BFBFA7A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CC500E6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6CC044A7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2716B75A" w14:textId="5E93E670" w:rsidR="004C1612" w:rsidRPr="00C77C04" w:rsidRDefault="004C1612" w:rsidP="004C1612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C77C04">
        <w:rPr>
          <w:rFonts w:ascii="Slimbach LT" w:hAnsi="Slimbach LT"/>
          <w:b/>
          <w:sz w:val="20"/>
          <w:szCs w:val="20"/>
          <w:lang w:val="de-AT"/>
        </w:rPr>
        <w:t>PREFA im Überblick.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Die PREFA Aluminiumpro</w:t>
      </w:r>
      <w:r>
        <w:rPr>
          <w:rFonts w:ascii="Slimbach LT" w:hAnsi="Slimbach LT"/>
          <w:sz w:val="20"/>
          <w:szCs w:val="20"/>
          <w:lang w:val="de-AT"/>
        </w:rPr>
        <w:t>dukte GmbH ist europaweit seit 70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Jahren mit der Entwicklung, Produktion und Vermarktung von Dach- und Fassadensystemen aus Aluminium erfolgreich. Insgesamt </w:t>
      </w:r>
      <w:r>
        <w:rPr>
          <w:rFonts w:ascii="Slimbach LT" w:hAnsi="Slimbach LT"/>
          <w:sz w:val="20"/>
          <w:szCs w:val="20"/>
          <w:lang w:val="de-AT"/>
        </w:rPr>
        <w:t xml:space="preserve">beschäftigt die PREFA Gruppe </w:t>
      </w:r>
      <w:r w:rsidR="00905C26">
        <w:rPr>
          <w:rFonts w:ascii="Slimbach LT" w:hAnsi="Slimbach LT"/>
          <w:sz w:val="20"/>
          <w:szCs w:val="20"/>
          <w:lang w:val="de-AT"/>
        </w:rPr>
        <w:t>rund</w:t>
      </w:r>
      <w:r>
        <w:rPr>
          <w:rFonts w:ascii="Slimbach LT" w:hAnsi="Slimbach LT"/>
          <w:sz w:val="20"/>
          <w:szCs w:val="20"/>
          <w:lang w:val="de-AT"/>
        </w:rPr>
        <w:t xml:space="preserve"> </w:t>
      </w:r>
      <w:r w:rsidR="004E388D">
        <w:rPr>
          <w:rFonts w:ascii="Slimbach LT" w:hAnsi="Slimbach LT"/>
          <w:sz w:val="20"/>
          <w:szCs w:val="20"/>
          <w:lang w:val="de-AT"/>
        </w:rPr>
        <w:t>500</w:t>
      </w:r>
      <w:r w:rsidR="00DD5C8B">
        <w:rPr>
          <w:rFonts w:ascii="Slimbach LT" w:hAnsi="Slimbach LT"/>
          <w:sz w:val="20"/>
          <w:szCs w:val="20"/>
          <w:lang w:val="de-AT"/>
        </w:rPr>
        <w:t xml:space="preserve"> </w:t>
      </w:r>
      <w:r w:rsidRPr="00C77C04">
        <w:rPr>
          <w:rFonts w:ascii="Slimbach LT" w:hAnsi="Slimbach LT"/>
          <w:sz w:val="20"/>
          <w:szCs w:val="20"/>
          <w:lang w:val="de-AT"/>
        </w:rPr>
        <w:t>Mitarbeiter</w:t>
      </w:r>
      <w:r>
        <w:rPr>
          <w:rFonts w:ascii="Slimbach LT" w:hAnsi="Slimbach LT"/>
          <w:sz w:val="20"/>
          <w:szCs w:val="20"/>
          <w:lang w:val="de-AT"/>
        </w:rPr>
        <w:t>Innen</w:t>
      </w:r>
      <w:r w:rsidRPr="00C77C04">
        <w:rPr>
          <w:rFonts w:ascii="Slimbach LT" w:hAnsi="Slimbach LT"/>
          <w:sz w:val="20"/>
          <w:szCs w:val="20"/>
          <w:lang w:val="de-AT"/>
        </w:rPr>
        <w:t>. Die Produktion der über 4.000 hochwertigen Produkte erfolgt ausschließlich in Österreich und Deutschland. PREFA ist Teil der Unternehmensgruppe des Industriellen Dr. Cornelius Grupp, die weltweit über 6.000 Mitarbeiter</w:t>
      </w:r>
      <w:r w:rsidR="00512F71">
        <w:rPr>
          <w:rFonts w:ascii="Slimbach LT" w:hAnsi="Slimbach LT"/>
          <w:sz w:val="20"/>
          <w:szCs w:val="20"/>
          <w:lang w:val="de-AT"/>
        </w:rPr>
        <w:t>Innen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in über 30 Produktionsstandorten beschäftigt.</w:t>
      </w:r>
    </w:p>
    <w:p w14:paraId="2D84B4C3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5717781A" w14:textId="77777777" w:rsidR="00CC474E" w:rsidRDefault="00CC474E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A67606D" w14:textId="77777777" w:rsidR="00500FCA" w:rsidRDefault="00F058D9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Bildtext</w:t>
      </w:r>
      <w:r w:rsidR="00500FCA" w:rsidRPr="00500FCA">
        <w:rPr>
          <w:rFonts w:ascii="Slimbach LT" w:hAnsi="Slimbach LT"/>
          <w:b/>
          <w:sz w:val="24"/>
          <w:lang w:val="de-AT"/>
        </w:rPr>
        <w:t>:</w:t>
      </w:r>
    </w:p>
    <w:p w14:paraId="2AEB0D6A" w14:textId="77777777" w:rsidR="000739EE" w:rsidRDefault="00E67D47" w:rsidP="0088020F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 w:rsidRPr="00E67D47">
        <w:rPr>
          <w:rFonts w:ascii="Slimbach LT" w:hAnsi="Slimbach LT"/>
          <w:sz w:val="16"/>
          <w:szCs w:val="16"/>
        </w:rPr>
        <w:t>Ein neues Dach für ein altes Schloss. Ein hochmodernes, aber denkmalschützerisch anpassungsfähiges Aluminiumprodukt von PREFA bietet seit der Generalsanierung des herrschaftlichen Besitzes für die Zukunft zuverlässig Schutz und Schirm.</w:t>
      </w:r>
    </w:p>
    <w:p w14:paraId="166E70DB" w14:textId="77777777" w:rsidR="00E67D47" w:rsidRDefault="00E67D47" w:rsidP="0088020F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</w:p>
    <w:p w14:paraId="25EC30C4" w14:textId="36539348" w:rsidR="00E67D47" w:rsidRDefault="00E67D47" w:rsidP="00E67D4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 w:rsidRPr="00E67D47">
        <w:rPr>
          <w:rFonts w:ascii="Slimbach LT" w:hAnsi="Slimbach LT"/>
          <w:sz w:val="16"/>
          <w:szCs w:val="16"/>
        </w:rPr>
        <w:t>Die vielen in der Realität besichtigten PREFA</w:t>
      </w:r>
      <w:r w:rsidR="00512F71">
        <w:rPr>
          <w:rFonts w:ascii="Slimbach LT" w:hAnsi="Slimbach LT"/>
          <w:sz w:val="16"/>
          <w:szCs w:val="16"/>
        </w:rPr>
        <w:t xml:space="preserve"> </w:t>
      </w:r>
      <w:r w:rsidRPr="00E67D47">
        <w:rPr>
          <w:rFonts w:ascii="Slimbach LT" w:hAnsi="Slimbach LT"/>
          <w:sz w:val="16"/>
          <w:szCs w:val="16"/>
        </w:rPr>
        <w:t>Referenzen an denkmalgeschützten Gebäuden gaben wegen des hohen Standards an Produkt</w:t>
      </w:r>
      <w:r w:rsidR="00512F71">
        <w:rPr>
          <w:rFonts w:ascii="Slimbach LT" w:hAnsi="Slimbach LT"/>
          <w:sz w:val="16"/>
          <w:szCs w:val="16"/>
        </w:rPr>
        <w:t>q</w:t>
      </w:r>
      <w:r w:rsidR="00DD5C8B">
        <w:rPr>
          <w:rFonts w:ascii="Slimbach LT" w:hAnsi="Slimbach LT"/>
          <w:sz w:val="16"/>
          <w:szCs w:val="16"/>
        </w:rPr>
        <w:t>ualität und Design dann den Aus</w:t>
      </w:r>
      <w:r w:rsidRPr="00E67D47">
        <w:rPr>
          <w:rFonts w:ascii="Slimbach LT" w:hAnsi="Slimbach LT"/>
          <w:sz w:val="16"/>
          <w:szCs w:val="16"/>
        </w:rPr>
        <w:t>schlag dafür,</w:t>
      </w:r>
      <w:r w:rsidR="00DD5C8B">
        <w:rPr>
          <w:rFonts w:ascii="Slimbach LT" w:hAnsi="Slimbach LT"/>
          <w:sz w:val="16"/>
          <w:szCs w:val="16"/>
        </w:rPr>
        <w:t xml:space="preserve"> die Fassadensanierung mit einem</w:t>
      </w:r>
      <w:r w:rsidRPr="00E67D47">
        <w:rPr>
          <w:rFonts w:ascii="Slimbach LT" w:hAnsi="Slimbach LT"/>
          <w:sz w:val="16"/>
          <w:szCs w:val="16"/>
        </w:rPr>
        <w:t xml:space="preserve"> PREFA Rauten</w:t>
      </w:r>
      <w:r w:rsidR="00512F71">
        <w:rPr>
          <w:rFonts w:ascii="Slimbach LT" w:hAnsi="Slimbach LT"/>
          <w:sz w:val="16"/>
          <w:szCs w:val="16"/>
        </w:rPr>
        <w:t>d</w:t>
      </w:r>
      <w:r w:rsidRPr="00E67D47">
        <w:rPr>
          <w:rFonts w:ascii="Slimbach LT" w:hAnsi="Slimbach LT"/>
          <w:sz w:val="16"/>
          <w:szCs w:val="16"/>
        </w:rPr>
        <w:t>ach zu krönen.</w:t>
      </w:r>
    </w:p>
    <w:p w14:paraId="7117934F" w14:textId="77777777" w:rsidR="00CC474E" w:rsidRDefault="00CC474E" w:rsidP="00E67D4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</w:p>
    <w:p w14:paraId="307B422C" w14:textId="3F460B38" w:rsidR="00CC474E" w:rsidRDefault="00CC474E" w:rsidP="00E67D4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 w:rsidRPr="00CC474E">
        <w:rPr>
          <w:rFonts w:ascii="Slimbach LT" w:hAnsi="Slimbach LT"/>
          <w:sz w:val="16"/>
          <w:szCs w:val="16"/>
        </w:rPr>
        <w:t>Verlegt wurden die anthrazitfarbenen Dachrauten mit diagonaler Ausrichtung auf Vollschalung und Bitumentrennlage auf den sensiblen Dachstuhl</w:t>
      </w:r>
      <w:r w:rsidR="00512F71">
        <w:rPr>
          <w:rFonts w:ascii="Slimbach LT" w:hAnsi="Slimbach LT"/>
          <w:sz w:val="16"/>
          <w:szCs w:val="16"/>
        </w:rPr>
        <w:t xml:space="preserve"> der 60</w:t>
      </w:r>
      <w:r w:rsidR="00512F71" w:rsidRPr="00CC474E">
        <w:rPr>
          <w:rFonts w:ascii="Slimbach LT" w:hAnsi="Slimbach LT"/>
          <w:sz w:val="16"/>
          <w:szCs w:val="16"/>
        </w:rPr>
        <w:t>er-Jahre</w:t>
      </w:r>
      <w:r w:rsidRPr="00CC474E">
        <w:rPr>
          <w:rFonts w:ascii="Slimbach LT" w:hAnsi="Slimbach LT"/>
          <w:sz w:val="16"/>
          <w:szCs w:val="16"/>
        </w:rPr>
        <w:t>.</w:t>
      </w:r>
    </w:p>
    <w:p w14:paraId="03A67139" w14:textId="77777777" w:rsidR="00CC474E" w:rsidRDefault="00CC474E" w:rsidP="00E67D4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</w:p>
    <w:p w14:paraId="23524604" w14:textId="77777777" w:rsidR="00CC474E" w:rsidRDefault="00CC474E" w:rsidP="00E67D4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 w:rsidRPr="00CC474E">
        <w:rPr>
          <w:rFonts w:ascii="Slimbach LT" w:hAnsi="Slimbach LT"/>
          <w:sz w:val="16"/>
          <w:szCs w:val="16"/>
        </w:rPr>
        <w:t>Die PREFA Produktgarantie von 40 Jahren gibt die notwendige Sicherheit, dass das Dach und der ganze Bau auf lange Zeit wohl behütet sind</w:t>
      </w:r>
      <w:r>
        <w:rPr>
          <w:rFonts w:ascii="Slimbach LT" w:hAnsi="Slimbach LT"/>
          <w:sz w:val="16"/>
          <w:szCs w:val="16"/>
        </w:rPr>
        <w:t>.</w:t>
      </w:r>
    </w:p>
    <w:p w14:paraId="2654C4AC" w14:textId="77777777" w:rsidR="00CC474E" w:rsidRDefault="00CC474E" w:rsidP="00E67D4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</w:p>
    <w:p w14:paraId="1D09BD53" w14:textId="7D2949EB" w:rsidR="00CC474E" w:rsidRPr="00CC474E" w:rsidRDefault="00CC474E" w:rsidP="00CC474E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 w:rsidRPr="00CC474E">
        <w:rPr>
          <w:rFonts w:ascii="Slimbach LT" w:hAnsi="Slimbach LT"/>
          <w:sz w:val="16"/>
          <w:szCs w:val="16"/>
        </w:rPr>
        <w:t>Für nötige Wartungsarbeiten wurden Sicherheitshaken, Laufstege und Tritte angebracht. Der große PREFA</w:t>
      </w:r>
      <w:r w:rsidR="00512F71">
        <w:rPr>
          <w:rFonts w:ascii="Slimbach LT" w:hAnsi="Slimbach LT"/>
          <w:sz w:val="16"/>
          <w:szCs w:val="16"/>
        </w:rPr>
        <w:t xml:space="preserve"> </w:t>
      </w:r>
      <w:r w:rsidRPr="00CC474E">
        <w:rPr>
          <w:rFonts w:ascii="Slimbach LT" w:hAnsi="Slimbach LT"/>
          <w:sz w:val="16"/>
          <w:szCs w:val="16"/>
        </w:rPr>
        <w:t>Vorteil ist, dass das Material und das Zubehör</w:t>
      </w:r>
      <w:r w:rsidR="00512F71">
        <w:rPr>
          <w:rFonts w:ascii="Slimbach LT" w:hAnsi="Slimbach LT"/>
          <w:sz w:val="16"/>
          <w:szCs w:val="16"/>
        </w:rPr>
        <w:t>,</w:t>
      </w:r>
      <w:r w:rsidRPr="00CC474E">
        <w:rPr>
          <w:rFonts w:ascii="Slimbach LT" w:hAnsi="Slimbach LT"/>
          <w:sz w:val="16"/>
          <w:szCs w:val="16"/>
        </w:rPr>
        <w:t xml:space="preserve"> wie Schneehaken</w:t>
      </w:r>
      <w:r w:rsidR="00512F71">
        <w:rPr>
          <w:rFonts w:ascii="Slimbach LT" w:hAnsi="Slimbach LT"/>
          <w:sz w:val="16"/>
          <w:szCs w:val="16"/>
        </w:rPr>
        <w:t>,</w:t>
      </w:r>
      <w:r w:rsidRPr="00CC474E">
        <w:rPr>
          <w:rFonts w:ascii="Slimbach LT" w:hAnsi="Slimbach LT"/>
          <w:sz w:val="16"/>
          <w:szCs w:val="16"/>
        </w:rPr>
        <w:t xml:space="preserve"> vom gleichen Hersteller kommen. So passt alles verarbeitungstechnisch, farblich und gestalterisch nahtlos gut zusammen. </w:t>
      </w:r>
    </w:p>
    <w:p w14:paraId="19B0CD88" w14:textId="77777777" w:rsidR="00CC474E" w:rsidRPr="00E67D47" w:rsidRDefault="00CC474E" w:rsidP="00E67D4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</w:p>
    <w:p w14:paraId="2EC98C9C" w14:textId="77777777" w:rsidR="00E67D47" w:rsidRPr="00E67D47" w:rsidRDefault="00E67D47" w:rsidP="0088020F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</w:p>
    <w:p w14:paraId="05240AFA" w14:textId="77777777" w:rsidR="003C5441" w:rsidRDefault="003C5441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</w:p>
    <w:p w14:paraId="52C5C52D" w14:textId="77777777" w:rsidR="00911DC6" w:rsidRPr="00DE6350" w:rsidRDefault="00911DC6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 w:rsidRPr="00DE6350">
        <w:rPr>
          <w:rFonts w:ascii="Slimbach LT" w:hAnsi="Slimbach LT"/>
          <w:b/>
          <w:sz w:val="16"/>
          <w:szCs w:val="16"/>
          <w:lang w:val="pt-PT"/>
        </w:rPr>
        <w:t>Fotocredit:</w:t>
      </w:r>
      <w:r w:rsidR="000739EE">
        <w:rPr>
          <w:rFonts w:ascii="Slimbach LT" w:hAnsi="Slimbach LT"/>
          <w:b/>
          <w:sz w:val="16"/>
          <w:szCs w:val="16"/>
          <w:lang w:val="pt-PT"/>
        </w:rPr>
        <w:t xml:space="preserve"> PREFA/Croce</w:t>
      </w:r>
    </w:p>
    <w:p w14:paraId="082A3D92" w14:textId="77777777" w:rsidR="00845A70" w:rsidRPr="00DE6350" w:rsidRDefault="00845A70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5788C4EE" w14:textId="3374410B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</w:pP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Presseinformationen</w:t>
      </w:r>
      <w:r w:rsidR="008F2112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 xml:space="preserve"> </w:t>
      </w: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international:</w:t>
      </w:r>
    </w:p>
    <w:p w14:paraId="34F7D5D3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Für weitere Informationen wenden Sie sich bitte an:</w:t>
      </w:r>
    </w:p>
    <w:p w14:paraId="22D2C0B1" w14:textId="64A39785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Rudolf Körber</w:t>
      </w:r>
      <w:r w:rsidR="00512F71">
        <w:rPr>
          <w:rFonts w:ascii="Slimbach LT" w:eastAsia="Calibri" w:hAnsi="Slimbach LT" w:cs="Times New Roman"/>
          <w:sz w:val="16"/>
          <w:szCs w:val="16"/>
          <w:lang w:val="pt-PT" w:eastAsia="en-US"/>
        </w:rPr>
        <w:t>, MBA</w:t>
      </w:r>
    </w:p>
    <w:p w14:paraId="0A371341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 xml:space="preserve">Leitung internationales Marketing </w:t>
      </w:r>
    </w:p>
    <w:p w14:paraId="7DEA6CFE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PREFA Aluminiumprodukte GmbH</w:t>
      </w:r>
    </w:p>
    <w:p w14:paraId="256437F3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Werkstraße 1, A-3182 Marktl/Lilienfeld</w:t>
      </w:r>
    </w:p>
    <w:p w14:paraId="10C31981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T: +43 2762 502-836</w:t>
      </w:r>
    </w:p>
    <w:p w14:paraId="27B6347E" w14:textId="59349B30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E: rudolf.koerber@prefa.com</w:t>
      </w:r>
    </w:p>
    <w:p w14:paraId="14089C52" w14:textId="77777777" w:rsidR="003371C3" w:rsidRPr="00DE6350" w:rsidRDefault="003371C3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2961A166" w14:textId="77777777" w:rsidR="00142D97" w:rsidRPr="00D82BA6" w:rsidRDefault="00845A70" w:rsidP="00142D97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Österreich</w:t>
      </w:r>
      <w:r w:rsidR="00142D97"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217994F5" w14:textId="77777777"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Dr. Gabriela Walsch</w:t>
      </w:r>
    </w:p>
    <w:p w14:paraId="505438BF" w14:textId="77777777"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WalschPR</w:t>
      </w:r>
    </w:p>
    <w:p w14:paraId="4A11C4A3" w14:textId="523267FD"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Marokkanergasse 1/10</w:t>
      </w:r>
      <w:r w:rsidR="00512F71">
        <w:rPr>
          <w:rFonts w:ascii="Slimbach LT" w:hAnsi="Slimbach LT"/>
          <w:sz w:val="16"/>
          <w:szCs w:val="16"/>
          <w:lang w:val="pt-PT"/>
        </w:rPr>
        <w:t>, 1030 Wien</w:t>
      </w:r>
    </w:p>
    <w:p w14:paraId="26B18579" w14:textId="1E528B9D"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M: +43 664 420 14 72</w:t>
      </w:r>
    </w:p>
    <w:p w14:paraId="035A27C9" w14:textId="5FC2CC17" w:rsidR="00142D97" w:rsidRPr="00DE635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E: walschpr@walschpr.at</w:t>
      </w:r>
    </w:p>
    <w:p w14:paraId="34B4FFAB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1EC11F0F" w14:textId="77777777" w:rsidR="00012BE8" w:rsidRPr="00D82BA6" w:rsidRDefault="00012BE8" w:rsidP="00012BE8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Deutschland</w:t>
      </w:r>
      <w:r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71D1576A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Ina Gießler</w:t>
      </w:r>
    </w:p>
    <w:p w14:paraId="07137CF7" w14:textId="4F1C8830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 xml:space="preserve">PREFA GmbH Alu-Dächer und </w:t>
      </w:r>
      <w:r w:rsidR="00512F71">
        <w:rPr>
          <w:rFonts w:ascii="Slimbach LT" w:hAnsi="Slimbach LT"/>
          <w:sz w:val="16"/>
          <w:szCs w:val="16"/>
          <w:lang w:val="pt-PT"/>
        </w:rPr>
        <w:t>-</w:t>
      </w:r>
      <w:r w:rsidRPr="00012BE8">
        <w:rPr>
          <w:rFonts w:ascii="Slimbach LT" w:hAnsi="Slimbach LT"/>
          <w:sz w:val="16"/>
          <w:szCs w:val="16"/>
          <w:lang w:val="pt-PT"/>
        </w:rPr>
        <w:t>Fassaden</w:t>
      </w:r>
    </w:p>
    <w:p w14:paraId="11ADC229" w14:textId="14A1809E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Aluminiumstra</w:t>
      </w:r>
      <w:r w:rsidR="00512F71">
        <w:rPr>
          <w:rFonts w:ascii="Slimbach LT" w:hAnsi="Slimbach LT"/>
          <w:sz w:val="16"/>
          <w:szCs w:val="16"/>
          <w:lang w:val="pt-PT"/>
        </w:rPr>
        <w:t>ß</w:t>
      </w:r>
      <w:r w:rsidRPr="00012BE8">
        <w:rPr>
          <w:rFonts w:ascii="Slimbach LT" w:hAnsi="Slimbach LT"/>
          <w:sz w:val="16"/>
          <w:szCs w:val="16"/>
          <w:lang w:val="pt-PT"/>
        </w:rPr>
        <w:t>e 2, D-98634 Wasungen</w:t>
      </w:r>
    </w:p>
    <w:p w14:paraId="51FE5BBC" w14:textId="12CFE573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T: +49 36941</w:t>
      </w:r>
      <w:r w:rsidR="00512F71">
        <w:rPr>
          <w:rFonts w:ascii="Slimbach LT" w:hAnsi="Slimbach LT"/>
          <w:sz w:val="16"/>
          <w:szCs w:val="16"/>
          <w:lang w:val="pt-PT"/>
        </w:rPr>
        <w:t xml:space="preserve"> </w:t>
      </w:r>
      <w:r w:rsidRPr="00012BE8">
        <w:rPr>
          <w:rFonts w:ascii="Slimbach LT" w:hAnsi="Slimbach LT"/>
          <w:sz w:val="16"/>
          <w:szCs w:val="16"/>
          <w:lang w:val="pt-PT"/>
        </w:rPr>
        <w:t>78548</w:t>
      </w:r>
    </w:p>
    <w:p w14:paraId="26122805" w14:textId="77777777" w:rsidR="004C1612" w:rsidRDefault="00845A70" w:rsidP="00012BE8">
      <w:pPr>
        <w:spacing w:after="0" w:line="312" w:lineRule="auto"/>
        <w:jc w:val="both"/>
      </w:pPr>
      <w:r w:rsidRPr="00012BE8">
        <w:rPr>
          <w:rFonts w:ascii="Slimbach LT" w:hAnsi="Slimbach LT"/>
          <w:sz w:val="16"/>
          <w:szCs w:val="16"/>
          <w:lang w:val="pt-PT"/>
        </w:rPr>
        <w:t xml:space="preserve">E: </w:t>
      </w:r>
      <w:hyperlink r:id="rId8" w:history="1">
        <w:r w:rsidRPr="00012BE8">
          <w:rPr>
            <w:rFonts w:ascii="Slimbach LT" w:hAnsi="Slimbach LT"/>
            <w:sz w:val="16"/>
            <w:szCs w:val="16"/>
            <w:lang w:val="pt-PT"/>
          </w:rPr>
          <w:t>ina.giessler@prefa.com</w:t>
        </w:r>
      </w:hyperlink>
    </w:p>
    <w:p w14:paraId="219610CC" w14:textId="77777777" w:rsidR="004C1612" w:rsidRDefault="004C1612" w:rsidP="00012BE8">
      <w:pPr>
        <w:spacing w:after="0" w:line="312" w:lineRule="auto"/>
        <w:jc w:val="both"/>
      </w:pPr>
    </w:p>
    <w:p w14:paraId="150F38CE" w14:textId="77777777" w:rsidR="004C1612" w:rsidRDefault="004C1612" w:rsidP="00012BE8">
      <w:pPr>
        <w:spacing w:after="0" w:line="312" w:lineRule="auto"/>
        <w:jc w:val="both"/>
      </w:pPr>
    </w:p>
    <w:p w14:paraId="0402F063" w14:textId="77777777" w:rsidR="004C1612" w:rsidRDefault="004C1612" w:rsidP="00012BE8">
      <w:pPr>
        <w:spacing w:after="0" w:line="312" w:lineRule="auto"/>
        <w:jc w:val="both"/>
      </w:pPr>
    </w:p>
    <w:p w14:paraId="7FCCA641" w14:textId="77777777" w:rsidR="004C1612" w:rsidRDefault="004C1612" w:rsidP="00012BE8">
      <w:pPr>
        <w:spacing w:after="0" w:line="312" w:lineRule="auto"/>
        <w:jc w:val="both"/>
      </w:pPr>
    </w:p>
    <w:p w14:paraId="691316D4" w14:textId="77777777" w:rsidR="004C1612" w:rsidRPr="00012BE8" w:rsidRDefault="004C1612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sectPr w:rsidR="004C1612" w:rsidRPr="00012BE8" w:rsidSect="003C57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C60F3" w14:textId="77777777" w:rsidR="00931AB1" w:rsidRDefault="00931AB1" w:rsidP="006F2311">
      <w:pPr>
        <w:spacing w:after="0" w:line="240" w:lineRule="auto"/>
      </w:pPr>
      <w:r>
        <w:separator/>
      </w:r>
    </w:p>
  </w:endnote>
  <w:endnote w:type="continuationSeparator" w:id="0">
    <w:p w14:paraId="02A06D05" w14:textId="77777777" w:rsidR="00931AB1" w:rsidRDefault="00931AB1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53F2" w14:textId="77777777" w:rsidR="00931AB1" w:rsidRDefault="00931AB1" w:rsidP="006F2311">
      <w:pPr>
        <w:spacing w:after="0" w:line="240" w:lineRule="auto"/>
      </w:pPr>
      <w:r>
        <w:separator/>
      </w:r>
    </w:p>
  </w:footnote>
  <w:footnote w:type="continuationSeparator" w:id="0">
    <w:p w14:paraId="32BE8140" w14:textId="77777777" w:rsidR="00931AB1" w:rsidRDefault="00931AB1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56EAD" w14:textId="77777777" w:rsidR="006223C0" w:rsidRDefault="006223C0">
    <w:pPr>
      <w:pStyle w:val="Kopfzeil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762EDF90" wp14:editId="7F438887">
          <wp:simplePos x="0" y="0"/>
          <wp:positionH relativeFrom="column">
            <wp:posOffset>3810</wp:posOffset>
          </wp:positionH>
          <wp:positionV relativeFrom="paragraph">
            <wp:posOffset>363855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1BFC"/>
    <w:rsid w:val="000074E7"/>
    <w:rsid w:val="00012058"/>
    <w:rsid w:val="00012BE8"/>
    <w:rsid w:val="00017261"/>
    <w:rsid w:val="0001737F"/>
    <w:rsid w:val="00017460"/>
    <w:rsid w:val="00023CF5"/>
    <w:rsid w:val="00035DB4"/>
    <w:rsid w:val="00040A1A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D56FE"/>
    <w:rsid w:val="000E50C6"/>
    <w:rsid w:val="000E6692"/>
    <w:rsid w:val="000E71EA"/>
    <w:rsid w:val="000E72C5"/>
    <w:rsid w:val="000F0272"/>
    <w:rsid w:val="000F07F0"/>
    <w:rsid w:val="000F6FCA"/>
    <w:rsid w:val="001007A4"/>
    <w:rsid w:val="00103153"/>
    <w:rsid w:val="00110841"/>
    <w:rsid w:val="00112374"/>
    <w:rsid w:val="001274C2"/>
    <w:rsid w:val="00130E4E"/>
    <w:rsid w:val="001322BC"/>
    <w:rsid w:val="00142D97"/>
    <w:rsid w:val="0014697B"/>
    <w:rsid w:val="00147A25"/>
    <w:rsid w:val="001522BB"/>
    <w:rsid w:val="00167345"/>
    <w:rsid w:val="00173BA4"/>
    <w:rsid w:val="00174BEF"/>
    <w:rsid w:val="00180BC4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1361"/>
    <w:rsid w:val="001B115D"/>
    <w:rsid w:val="001B3151"/>
    <w:rsid w:val="001B3B56"/>
    <w:rsid w:val="001B54A9"/>
    <w:rsid w:val="001C305A"/>
    <w:rsid w:val="001D03CD"/>
    <w:rsid w:val="001E2A12"/>
    <w:rsid w:val="001E34E1"/>
    <w:rsid w:val="001E4CAC"/>
    <w:rsid w:val="001E5630"/>
    <w:rsid w:val="001F25BA"/>
    <w:rsid w:val="001F5B4D"/>
    <w:rsid w:val="002030E4"/>
    <w:rsid w:val="00206536"/>
    <w:rsid w:val="0021200F"/>
    <w:rsid w:val="002135A4"/>
    <w:rsid w:val="00232FA7"/>
    <w:rsid w:val="00246B26"/>
    <w:rsid w:val="00256194"/>
    <w:rsid w:val="00260A48"/>
    <w:rsid w:val="0026119D"/>
    <w:rsid w:val="00261490"/>
    <w:rsid w:val="00265C3B"/>
    <w:rsid w:val="00267BD7"/>
    <w:rsid w:val="00270251"/>
    <w:rsid w:val="00271BB6"/>
    <w:rsid w:val="00272C0B"/>
    <w:rsid w:val="002736DD"/>
    <w:rsid w:val="00280229"/>
    <w:rsid w:val="0028376B"/>
    <w:rsid w:val="002872F2"/>
    <w:rsid w:val="0029012C"/>
    <w:rsid w:val="002904D5"/>
    <w:rsid w:val="002A2229"/>
    <w:rsid w:val="002A2A23"/>
    <w:rsid w:val="002A56A8"/>
    <w:rsid w:val="002A694B"/>
    <w:rsid w:val="002B465F"/>
    <w:rsid w:val="002B6DD4"/>
    <w:rsid w:val="002C2107"/>
    <w:rsid w:val="002C56E0"/>
    <w:rsid w:val="002D0DD3"/>
    <w:rsid w:val="002E1131"/>
    <w:rsid w:val="002E2F2D"/>
    <w:rsid w:val="002F3FD3"/>
    <w:rsid w:val="002F4D8C"/>
    <w:rsid w:val="002F6F72"/>
    <w:rsid w:val="002F7F40"/>
    <w:rsid w:val="00306AA8"/>
    <w:rsid w:val="00315139"/>
    <w:rsid w:val="003171E2"/>
    <w:rsid w:val="003206E4"/>
    <w:rsid w:val="00323271"/>
    <w:rsid w:val="003254A0"/>
    <w:rsid w:val="00333FD3"/>
    <w:rsid w:val="00334635"/>
    <w:rsid w:val="003371C3"/>
    <w:rsid w:val="00346085"/>
    <w:rsid w:val="003507F8"/>
    <w:rsid w:val="00366813"/>
    <w:rsid w:val="00373C0C"/>
    <w:rsid w:val="003752FD"/>
    <w:rsid w:val="0037633D"/>
    <w:rsid w:val="00377206"/>
    <w:rsid w:val="003773F8"/>
    <w:rsid w:val="00383B18"/>
    <w:rsid w:val="003848C4"/>
    <w:rsid w:val="003902BF"/>
    <w:rsid w:val="003916BD"/>
    <w:rsid w:val="003A54D6"/>
    <w:rsid w:val="003B3BED"/>
    <w:rsid w:val="003B6D50"/>
    <w:rsid w:val="003B6D7A"/>
    <w:rsid w:val="003C09BD"/>
    <w:rsid w:val="003C39C3"/>
    <w:rsid w:val="003C49AA"/>
    <w:rsid w:val="003C5441"/>
    <w:rsid w:val="003C57D6"/>
    <w:rsid w:val="003C5811"/>
    <w:rsid w:val="003C6537"/>
    <w:rsid w:val="003D1103"/>
    <w:rsid w:val="003E3885"/>
    <w:rsid w:val="003E5C4B"/>
    <w:rsid w:val="003E6929"/>
    <w:rsid w:val="003E721A"/>
    <w:rsid w:val="003F0666"/>
    <w:rsid w:val="003F1420"/>
    <w:rsid w:val="003F306C"/>
    <w:rsid w:val="003F3559"/>
    <w:rsid w:val="00403C53"/>
    <w:rsid w:val="0041413F"/>
    <w:rsid w:val="0042136D"/>
    <w:rsid w:val="004242FF"/>
    <w:rsid w:val="004335F3"/>
    <w:rsid w:val="00433A40"/>
    <w:rsid w:val="004356DD"/>
    <w:rsid w:val="00436654"/>
    <w:rsid w:val="00436AD3"/>
    <w:rsid w:val="00437151"/>
    <w:rsid w:val="00441A92"/>
    <w:rsid w:val="0044536E"/>
    <w:rsid w:val="00447BEC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BDF"/>
    <w:rsid w:val="00491581"/>
    <w:rsid w:val="0049643E"/>
    <w:rsid w:val="004A1A94"/>
    <w:rsid w:val="004A61A9"/>
    <w:rsid w:val="004A6A3F"/>
    <w:rsid w:val="004A7EEA"/>
    <w:rsid w:val="004B3161"/>
    <w:rsid w:val="004B3775"/>
    <w:rsid w:val="004B397A"/>
    <w:rsid w:val="004C1612"/>
    <w:rsid w:val="004D1C70"/>
    <w:rsid w:val="004D7E60"/>
    <w:rsid w:val="004E0B91"/>
    <w:rsid w:val="004E388D"/>
    <w:rsid w:val="004F1F7D"/>
    <w:rsid w:val="004F55B2"/>
    <w:rsid w:val="00500FCA"/>
    <w:rsid w:val="00501259"/>
    <w:rsid w:val="005117F4"/>
    <w:rsid w:val="00512F71"/>
    <w:rsid w:val="00514821"/>
    <w:rsid w:val="005159A7"/>
    <w:rsid w:val="00520C9D"/>
    <w:rsid w:val="00525D47"/>
    <w:rsid w:val="005362CE"/>
    <w:rsid w:val="00536898"/>
    <w:rsid w:val="005448AD"/>
    <w:rsid w:val="00545687"/>
    <w:rsid w:val="00545D3B"/>
    <w:rsid w:val="00552D7F"/>
    <w:rsid w:val="005623AB"/>
    <w:rsid w:val="0057196C"/>
    <w:rsid w:val="00572A88"/>
    <w:rsid w:val="00573394"/>
    <w:rsid w:val="005755D8"/>
    <w:rsid w:val="005769AD"/>
    <w:rsid w:val="005820F2"/>
    <w:rsid w:val="00582D75"/>
    <w:rsid w:val="00583CE9"/>
    <w:rsid w:val="00586602"/>
    <w:rsid w:val="005A0A07"/>
    <w:rsid w:val="005A10A5"/>
    <w:rsid w:val="005A4081"/>
    <w:rsid w:val="005B0949"/>
    <w:rsid w:val="005B706E"/>
    <w:rsid w:val="005B7E3A"/>
    <w:rsid w:val="005C7A64"/>
    <w:rsid w:val="005D09A9"/>
    <w:rsid w:val="005D7D3F"/>
    <w:rsid w:val="0060083E"/>
    <w:rsid w:val="00604BE7"/>
    <w:rsid w:val="006223C0"/>
    <w:rsid w:val="00623A4A"/>
    <w:rsid w:val="00630068"/>
    <w:rsid w:val="00630F16"/>
    <w:rsid w:val="00631BDD"/>
    <w:rsid w:val="0063204B"/>
    <w:rsid w:val="00635EB9"/>
    <w:rsid w:val="00637B42"/>
    <w:rsid w:val="00650A11"/>
    <w:rsid w:val="00655D1D"/>
    <w:rsid w:val="00663AE8"/>
    <w:rsid w:val="00663C82"/>
    <w:rsid w:val="0066525E"/>
    <w:rsid w:val="006729C3"/>
    <w:rsid w:val="00673848"/>
    <w:rsid w:val="006926AF"/>
    <w:rsid w:val="0069501E"/>
    <w:rsid w:val="006A00BC"/>
    <w:rsid w:val="006A0FC9"/>
    <w:rsid w:val="006A163E"/>
    <w:rsid w:val="006A2334"/>
    <w:rsid w:val="006A6106"/>
    <w:rsid w:val="006B44CD"/>
    <w:rsid w:val="006B749B"/>
    <w:rsid w:val="006B7A29"/>
    <w:rsid w:val="006C5175"/>
    <w:rsid w:val="006C5BDA"/>
    <w:rsid w:val="006D600E"/>
    <w:rsid w:val="006F2311"/>
    <w:rsid w:val="006F36D4"/>
    <w:rsid w:val="006F74C9"/>
    <w:rsid w:val="00704445"/>
    <w:rsid w:val="00704C91"/>
    <w:rsid w:val="0071209C"/>
    <w:rsid w:val="0071230D"/>
    <w:rsid w:val="00712DBC"/>
    <w:rsid w:val="00716883"/>
    <w:rsid w:val="00716D99"/>
    <w:rsid w:val="007214D2"/>
    <w:rsid w:val="007230E7"/>
    <w:rsid w:val="007260C8"/>
    <w:rsid w:val="00731193"/>
    <w:rsid w:val="00753569"/>
    <w:rsid w:val="00754705"/>
    <w:rsid w:val="00761989"/>
    <w:rsid w:val="00765531"/>
    <w:rsid w:val="00777972"/>
    <w:rsid w:val="0078735C"/>
    <w:rsid w:val="007B019B"/>
    <w:rsid w:val="007B0380"/>
    <w:rsid w:val="007B7148"/>
    <w:rsid w:val="007C06BE"/>
    <w:rsid w:val="007C0EBA"/>
    <w:rsid w:val="007C2DD6"/>
    <w:rsid w:val="007E54A0"/>
    <w:rsid w:val="00801E07"/>
    <w:rsid w:val="00802EE8"/>
    <w:rsid w:val="008225FB"/>
    <w:rsid w:val="0082281D"/>
    <w:rsid w:val="00833A0E"/>
    <w:rsid w:val="00844FA1"/>
    <w:rsid w:val="00845A70"/>
    <w:rsid w:val="0084719B"/>
    <w:rsid w:val="008540AF"/>
    <w:rsid w:val="00856274"/>
    <w:rsid w:val="008566B6"/>
    <w:rsid w:val="00857595"/>
    <w:rsid w:val="00864672"/>
    <w:rsid w:val="008707CB"/>
    <w:rsid w:val="00872833"/>
    <w:rsid w:val="0087697E"/>
    <w:rsid w:val="0088020F"/>
    <w:rsid w:val="0088562F"/>
    <w:rsid w:val="00890506"/>
    <w:rsid w:val="00891604"/>
    <w:rsid w:val="008A0C38"/>
    <w:rsid w:val="008A1926"/>
    <w:rsid w:val="008A7422"/>
    <w:rsid w:val="008B3027"/>
    <w:rsid w:val="008B5BF5"/>
    <w:rsid w:val="008B65E5"/>
    <w:rsid w:val="008C3E63"/>
    <w:rsid w:val="008C3F2C"/>
    <w:rsid w:val="008C4051"/>
    <w:rsid w:val="008E47B8"/>
    <w:rsid w:val="008F0613"/>
    <w:rsid w:val="008F13EC"/>
    <w:rsid w:val="008F2112"/>
    <w:rsid w:val="008F2661"/>
    <w:rsid w:val="008F38DB"/>
    <w:rsid w:val="008F3F42"/>
    <w:rsid w:val="008F5E43"/>
    <w:rsid w:val="008F6857"/>
    <w:rsid w:val="00905C26"/>
    <w:rsid w:val="00911DC6"/>
    <w:rsid w:val="00920672"/>
    <w:rsid w:val="00925007"/>
    <w:rsid w:val="00925250"/>
    <w:rsid w:val="00925506"/>
    <w:rsid w:val="0093173E"/>
    <w:rsid w:val="00931AB1"/>
    <w:rsid w:val="00934597"/>
    <w:rsid w:val="0093500C"/>
    <w:rsid w:val="009410B5"/>
    <w:rsid w:val="00941F31"/>
    <w:rsid w:val="00944180"/>
    <w:rsid w:val="00945109"/>
    <w:rsid w:val="00951A40"/>
    <w:rsid w:val="00951E34"/>
    <w:rsid w:val="0097203E"/>
    <w:rsid w:val="00976F4D"/>
    <w:rsid w:val="00977E8D"/>
    <w:rsid w:val="00984492"/>
    <w:rsid w:val="00994054"/>
    <w:rsid w:val="00994297"/>
    <w:rsid w:val="009976DE"/>
    <w:rsid w:val="009A1A18"/>
    <w:rsid w:val="009A2001"/>
    <w:rsid w:val="009A362E"/>
    <w:rsid w:val="009A6CC4"/>
    <w:rsid w:val="009B10B8"/>
    <w:rsid w:val="009B4448"/>
    <w:rsid w:val="009C1DBD"/>
    <w:rsid w:val="009C4CAA"/>
    <w:rsid w:val="009C63D9"/>
    <w:rsid w:val="009C78E4"/>
    <w:rsid w:val="009D284A"/>
    <w:rsid w:val="009D2D13"/>
    <w:rsid w:val="009D566C"/>
    <w:rsid w:val="009E102B"/>
    <w:rsid w:val="009E5D0B"/>
    <w:rsid w:val="009E6160"/>
    <w:rsid w:val="009E6E6A"/>
    <w:rsid w:val="009F26A4"/>
    <w:rsid w:val="009F2D65"/>
    <w:rsid w:val="00A00ED0"/>
    <w:rsid w:val="00A03A61"/>
    <w:rsid w:val="00A052FE"/>
    <w:rsid w:val="00A11C7B"/>
    <w:rsid w:val="00A145E9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9BF"/>
    <w:rsid w:val="00A74D27"/>
    <w:rsid w:val="00A76A88"/>
    <w:rsid w:val="00A86C43"/>
    <w:rsid w:val="00A90748"/>
    <w:rsid w:val="00A90890"/>
    <w:rsid w:val="00A9151C"/>
    <w:rsid w:val="00A943F0"/>
    <w:rsid w:val="00A94F1C"/>
    <w:rsid w:val="00AA5103"/>
    <w:rsid w:val="00AC7D34"/>
    <w:rsid w:val="00AD182C"/>
    <w:rsid w:val="00AD5C95"/>
    <w:rsid w:val="00AD5ECB"/>
    <w:rsid w:val="00AE2BAA"/>
    <w:rsid w:val="00AE5616"/>
    <w:rsid w:val="00AF0E24"/>
    <w:rsid w:val="00AF1CFC"/>
    <w:rsid w:val="00AF35D9"/>
    <w:rsid w:val="00AF4E07"/>
    <w:rsid w:val="00B106D0"/>
    <w:rsid w:val="00B11C6C"/>
    <w:rsid w:val="00B1384F"/>
    <w:rsid w:val="00B15F48"/>
    <w:rsid w:val="00B21509"/>
    <w:rsid w:val="00B23D09"/>
    <w:rsid w:val="00B242B2"/>
    <w:rsid w:val="00B251FD"/>
    <w:rsid w:val="00B314C2"/>
    <w:rsid w:val="00B32AF6"/>
    <w:rsid w:val="00B46C51"/>
    <w:rsid w:val="00B515E2"/>
    <w:rsid w:val="00B51910"/>
    <w:rsid w:val="00B64757"/>
    <w:rsid w:val="00B73523"/>
    <w:rsid w:val="00B75692"/>
    <w:rsid w:val="00B80FCC"/>
    <w:rsid w:val="00B95593"/>
    <w:rsid w:val="00B96ED4"/>
    <w:rsid w:val="00BA12BC"/>
    <w:rsid w:val="00BA56A0"/>
    <w:rsid w:val="00BA622B"/>
    <w:rsid w:val="00BA68A7"/>
    <w:rsid w:val="00BA7E3E"/>
    <w:rsid w:val="00BC3AF5"/>
    <w:rsid w:val="00BD3135"/>
    <w:rsid w:val="00BD4701"/>
    <w:rsid w:val="00BE09F6"/>
    <w:rsid w:val="00BE09FB"/>
    <w:rsid w:val="00BE7E1F"/>
    <w:rsid w:val="00BF0E72"/>
    <w:rsid w:val="00BF0F85"/>
    <w:rsid w:val="00BF39DC"/>
    <w:rsid w:val="00C00875"/>
    <w:rsid w:val="00C0296F"/>
    <w:rsid w:val="00C05D34"/>
    <w:rsid w:val="00C06D92"/>
    <w:rsid w:val="00C11307"/>
    <w:rsid w:val="00C12616"/>
    <w:rsid w:val="00C1285A"/>
    <w:rsid w:val="00C14815"/>
    <w:rsid w:val="00C17EB9"/>
    <w:rsid w:val="00C22B69"/>
    <w:rsid w:val="00C2791E"/>
    <w:rsid w:val="00C35800"/>
    <w:rsid w:val="00C44A4F"/>
    <w:rsid w:val="00C44DE5"/>
    <w:rsid w:val="00C45B6A"/>
    <w:rsid w:val="00C515B2"/>
    <w:rsid w:val="00C56FA3"/>
    <w:rsid w:val="00C76AF8"/>
    <w:rsid w:val="00C77C04"/>
    <w:rsid w:val="00C81207"/>
    <w:rsid w:val="00C8746F"/>
    <w:rsid w:val="00C94BFE"/>
    <w:rsid w:val="00CB13B7"/>
    <w:rsid w:val="00CB401C"/>
    <w:rsid w:val="00CB694B"/>
    <w:rsid w:val="00CC0403"/>
    <w:rsid w:val="00CC474E"/>
    <w:rsid w:val="00CC4F40"/>
    <w:rsid w:val="00CD1966"/>
    <w:rsid w:val="00CD4979"/>
    <w:rsid w:val="00CD7C2D"/>
    <w:rsid w:val="00CE2CAD"/>
    <w:rsid w:val="00CE3023"/>
    <w:rsid w:val="00CE6CFD"/>
    <w:rsid w:val="00CF147E"/>
    <w:rsid w:val="00CF7CE6"/>
    <w:rsid w:val="00D10666"/>
    <w:rsid w:val="00D12C36"/>
    <w:rsid w:val="00D15AEC"/>
    <w:rsid w:val="00D26ECB"/>
    <w:rsid w:val="00D274C5"/>
    <w:rsid w:val="00D34535"/>
    <w:rsid w:val="00D34566"/>
    <w:rsid w:val="00D34EBB"/>
    <w:rsid w:val="00D37080"/>
    <w:rsid w:val="00D4056E"/>
    <w:rsid w:val="00D42840"/>
    <w:rsid w:val="00D45DA1"/>
    <w:rsid w:val="00D47C21"/>
    <w:rsid w:val="00D52A7A"/>
    <w:rsid w:val="00D623E1"/>
    <w:rsid w:val="00D62D8F"/>
    <w:rsid w:val="00D6749D"/>
    <w:rsid w:val="00D70B93"/>
    <w:rsid w:val="00D80810"/>
    <w:rsid w:val="00D82234"/>
    <w:rsid w:val="00D90907"/>
    <w:rsid w:val="00D91B82"/>
    <w:rsid w:val="00D95DB5"/>
    <w:rsid w:val="00DA20CE"/>
    <w:rsid w:val="00DA689F"/>
    <w:rsid w:val="00DB0F80"/>
    <w:rsid w:val="00DB404C"/>
    <w:rsid w:val="00DC28E7"/>
    <w:rsid w:val="00DC3E80"/>
    <w:rsid w:val="00DC5465"/>
    <w:rsid w:val="00DD5C8B"/>
    <w:rsid w:val="00DD6E73"/>
    <w:rsid w:val="00DE0EBE"/>
    <w:rsid w:val="00DE5EA4"/>
    <w:rsid w:val="00DE6350"/>
    <w:rsid w:val="00DF10E4"/>
    <w:rsid w:val="00DF1B94"/>
    <w:rsid w:val="00E05572"/>
    <w:rsid w:val="00E119A0"/>
    <w:rsid w:val="00E25DB8"/>
    <w:rsid w:val="00E30EC3"/>
    <w:rsid w:val="00E37021"/>
    <w:rsid w:val="00E40289"/>
    <w:rsid w:val="00E42E1F"/>
    <w:rsid w:val="00E43AD8"/>
    <w:rsid w:val="00E46BE2"/>
    <w:rsid w:val="00E54EAF"/>
    <w:rsid w:val="00E5681D"/>
    <w:rsid w:val="00E57F01"/>
    <w:rsid w:val="00E6575E"/>
    <w:rsid w:val="00E67D47"/>
    <w:rsid w:val="00E720A9"/>
    <w:rsid w:val="00E82FD2"/>
    <w:rsid w:val="00E8530F"/>
    <w:rsid w:val="00E86D5D"/>
    <w:rsid w:val="00E86E7F"/>
    <w:rsid w:val="00E872D8"/>
    <w:rsid w:val="00E92E41"/>
    <w:rsid w:val="00E94034"/>
    <w:rsid w:val="00E96124"/>
    <w:rsid w:val="00EB6A5A"/>
    <w:rsid w:val="00EC0E87"/>
    <w:rsid w:val="00EC123C"/>
    <w:rsid w:val="00EC368A"/>
    <w:rsid w:val="00EC4A06"/>
    <w:rsid w:val="00EC4F27"/>
    <w:rsid w:val="00ED2B9E"/>
    <w:rsid w:val="00ED4EBE"/>
    <w:rsid w:val="00ED59BE"/>
    <w:rsid w:val="00ED6A49"/>
    <w:rsid w:val="00ED75F4"/>
    <w:rsid w:val="00EE0B78"/>
    <w:rsid w:val="00EE3245"/>
    <w:rsid w:val="00EF6703"/>
    <w:rsid w:val="00F01637"/>
    <w:rsid w:val="00F049F0"/>
    <w:rsid w:val="00F058D9"/>
    <w:rsid w:val="00F07533"/>
    <w:rsid w:val="00F1161D"/>
    <w:rsid w:val="00F11B39"/>
    <w:rsid w:val="00F36A90"/>
    <w:rsid w:val="00F40266"/>
    <w:rsid w:val="00F475C5"/>
    <w:rsid w:val="00F52DFA"/>
    <w:rsid w:val="00F5442F"/>
    <w:rsid w:val="00F55EE2"/>
    <w:rsid w:val="00F55EF2"/>
    <w:rsid w:val="00F570ED"/>
    <w:rsid w:val="00F6094D"/>
    <w:rsid w:val="00F61815"/>
    <w:rsid w:val="00F70EC3"/>
    <w:rsid w:val="00F8066C"/>
    <w:rsid w:val="00F8204F"/>
    <w:rsid w:val="00F84511"/>
    <w:rsid w:val="00F87A9F"/>
    <w:rsid w:val="00F91130"/>
    <w:rsid w:val="00F9372D"/>
    <w:rsid w:val="00F94ECF"/>
    <w:rsid w:val="00FA0D43"/>
    <w:rsid w:val="00FA1705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953F3"/>
  <w15:docId w15:val="{40EF40A8-1069-44CE-900D-8EFB483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45A70"/>
    <w:rPr>
      <w:rFonts w:ascii="Verdana" w:hAnsi="Verdana" w:hint="default"/>
      <w:color w:val="CC000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0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09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09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09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09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giessler@pref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Druge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FE0E-0B25-4E33-B7B7-70D9A834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Flazelsteiner Alena</cp:lastModifiedBy>
  <cp:revision>2</cp:revision>
  <cp:lastPrinted>2015-07-20T07:59:00Z</cp:lastPrinted>
  <dcterms:created xsi:type="dcterms:W3CDTF">2018-08-27T09:42:00Z</dcterms:created>
  <dcterms:modified xsi:type="dcterms:W3CDTF">2018-08-27T09:42:00Z</dcterms:modified>
</cp:coreProperties>
</file>