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20E9E700" w:rsidR="00640E7C" w:rsidRDefault="005F1C0C" w:rsidP="00D0284F">
      <w:pPr>
        <w:spacing w:after="0" w:line="288" w:lineRule="auto"/>
        <w:outlineLvl w:val="0"/>
        <w:rPr>
          <w:sz w:val="28"/>
        </w:rPr>
      </w:pPr>
      <w:r w:rsidRPr="00587C2F">
        <w:rPr>
          <w:b/>
          <w:sz w:val="28"/>
        </w:rPr>
        <w:t>PREFA</w:t>
      </w:r>
      <w:r w:rsidR="00640E7C" w:rsidRPr="00587C2F">
        <w:rPr>
          <w:sz w:val="28"/>
        </w:rPr>
        <w:t xml:space="preserve">/Pressemeldung, </w:t>
      </w:r>
      <w:r w:rsidR="000A0F20">
        <w:rPr>
          <w:sz w:val="28"/>
        </w:rPr>
        <w:t>April</w:t>
      </w:r>
      <w:r w:rsidR="000A0F20" w:rsidRPr="00587C2F">
        <w:rPr>
          <w:sz w:val="28"/>
        </w:rPr>
        <w:t xml:space="preserve"> </w:t>
      </w:r>
      <w:r w:rsidR="00C4531B" w:rsidRPr="00587C2F">
        <w:rPr>
          <w:sz w:val="28"/>
        </w:rPr>
        <w:t>202</w:t>
      </w:r>
      <w:r w:rsidR="00587C2F">
        <w:rPr>
          <w:sz w:val="28"/>
        </w:rPr>
        <w:t>4</w:t>
      </w:r>
    </w:p>
    <w:p w14:paraId="419A14D0" w14:textId="77777777" w:rsidR="00E1533B" w:rsidRPr="00587C2F" w:rsidRDefault="00E1533B" w:rsidP="00D0284F">
      <w:pPr>
        <w:spacing w:after="0" w:line="288" w:lineRule="auto"/>
        <w:outlineLvl w:val="0"/>
        <w:rPr>
          <w:rFonts w:cstheme="minorHAnsi"/>
          <w:b/>
          <w:bCs/>
          <w:sz w:val="28"/>
          <w:szCs w:val="28"/>
        </w:rPr>
      </w:pPr>
    </w:p>
    <w:p w14:paraId="3EED5F81" w14:textId="484FB87A" w:rsidR="00AE12D8" w:rsidRDefault="00AE12D8" w:rsidP="00D0284F">
      <w:pPr>
        <w:pBdr>
          <w:bottom w:val="single" w:sz="4" w:space="1" w:color="auto"/>
        </w:pBdr>
        <w:spacing w:after="0" w:line="288" w:lineRule="auto"/>
        <w:rPr>
          <w:rFonts w:cstheme="minorHAnsi"/>
          <w:b/>
          <w:bCs/>
          <w:i/>
          <w:sz w:val="36"/>
          <w:szCs w:val="36"/>
        </w:rPr>
      </w:pPr>
      <w:r>
        <w:rPr>
          <w:rFonts w:cstheme="minorHAnsi"/>
          <w:b/>
          <w:bCs/>
          <w:sz w:val="36"/>
          <w:szCs w:val="36"/>
        </w:rPr>
        <w:t>Schneeschutz bei Aufdach-Photovoltaik</w:t>
      </w:r>
      <w:r w:rsidR="000A0F20">
        <w:rPr>
          <w:rFonts w:cstheme="minorHAnsi"/>
          <w:b/>
          <w:bCs/>
          <w:sz w:val="36"/>
          <w:szCs w:val="36"/>
        </w:rPr>
        <w:t>a</w:t>
      </w:r>
      <w:r>
        <w:rPr>
          <w:rFonts w:cstheme="minorHAnsi"/>
          <w:b/>
          <w:bCs/>
          <w:sz w:val="36"/>
          <w:szCs w:val="36"/>
        </w:rPr>
        <w:t>nlagen</w:t>
      </w:r>
    </w:p>
    <w:p w14:paraId="3B5E0B91" w14:textId="6904BE00" w:rsidR="00AE12D8" w:rsidRPr="00D0284F" w:rsidRDefault="00AE12D8" w:rsidP="00D0284F">
      <w:pPr>
        <w:pBdr>
          <w:bottom w:val="single" w:sz="4" w:space="1" w:color="auto"/>
        </w:pBdr>
        <w:spacing w:after="0" w:line="288" w:lineRule="auto"/>
        <w:rPr>
          <w:rFonts w:cstheme="minorHAnsi"/>
          <w:bCs/>
          <w:i/>
          <w:lang w:val="de-AT"/>
        </w:rPr>
      </w:pPr>
      <w:r w:rsidRPr="00AE12D8">
        <w:rPr>
          <w:rFonts w:cstheme="minorHAnsi"/>
          <w:bCs/>
          <w:i/>
        </w:rPr>
        <w:t>Bei der Planung und Installation von Photovoltaikanlagen spielt der Schneeschutz eine entscheidende Rolle, unabhängig davon, ob es sich um einen Neubau, eine Dachsanierung oder die Nachrüstung auf ein</w:t>
      </w:r>
      <w:r w:rsidR="000A0F20">
        <w:rPr>
          <w:rFonts w:cstheme="minorHAnsi"/>
          <w:bCs/>
          <w:i/>
        </w:rPr>
        <w:t>em</w:t>
      </w:r>
      <w:r w:rsidRPr="00AE12D8">
        <w:rPr>
          <w:rFonts w:cstheme="minorHAnsi"/>
          <w:bCs/>
          <w:i/>
        </w:rPr>
        <w:t xml:space="preserve"> Bestandsdach handelt.</w:t>
      </w:r>
    </w:p>
    <w:p w14:paraId="4C361A29" w14:textId="21D5A269" w:rsidR="00D0284F" w:rsidRPr="00D0284F" w:rsidRDefault="00D0284F" w:rsidP="00D0284F">
      <w:pPr>
        <w:spacing w:after="0" w:line="288" w:lineRule="auto"/>
        <w:rPr>
          <w:rFonts w:cstheme="minorHAnsi"/>
          <w:bCs/>
          <w:lang w:val="de-AT"/>
        </w:rPr>
      </w:pPr>
      <w:r w:rsidRPr="00D0284F">
        <w:rPr>
          <w:rFonts w:cstheme="minorHAnsi"/>
          <w:bCs/>
          <w:lang w:val="de-AT"/>
        </w:rPr>
        <w:t> </w:t>
      </w:r>
    </w:p>
    <w:p w14:paraId="658CBCCD" w14:textId="04E074FC" w:rsidR="00EC3D60" w:rsidRPr="00AE12D8" w:rsidRDefault="00E1315C" w:rsidP="00EC3D60">
      <w:pPr>
        <w:spacing w:after="0" w:line="288" w:lineRule="auto"/>
        <w:rPr>
          <w:rFonts w:cstheme="minorHAnsi"/>
          <w:bCs/>
        </w:rPr>
      </w:pPr>
      <w:r>
        <w:rPr>
          <w:rFonts w:cstheme="minorHAnsi"/>
          <w:bCs/>
          <w:lang w:val="de-AT"/>
        </w:rPr>
        <w:t>Ein professioneller</w:t>
      </w:r>
      <w:r>
        <w:rPr>
          <w:rFonts w:cstheme="minorHAnsi"/>
          <w:bCs/>
        </w:rPr>
        <w:t xml:space="preserve"> </w:t>
      </w:r>
      <w:r w:rsidR="00AE12D8" w:rsidRPr="00AE12D8">
        <w:rPr>
          <w:rFonts w:cstheme="minorHAnsi"/>
          <w:bCs/>
        </w:rPr>
        <w:t>Schneeschutz ist von zentraler Bedeutung, da abrutschender Schnee beträchtliche Kräfte entwickelt und</w:t>
      </w:r>
      <w:r>
        <w:rPr>
          <w:rFonts w:cstheme="minorHAnsi"/>
          <w:bCs/>
        </w:rPr>
        <w:t xml:space="preserve"> sowohl Personen-</w:t>
      </w:r>
      <w:r w:rsidR="00AE12D8" w:rsidRPr="00AE12D8">
        <w:rPr>
          <w:rFonts w:cstheme="minorHAnsi"/>
          <w:bCs/>
        </w:rPr>
        <w:t xml:space="preserve"> als auch Sachschäden verursachen kann.</w:t>
      </w:r>
      <w:r w:rsidR="00AE12D8">
        <w:rPr>
          <w:rFonts w:cstheme="minorHAnsi"/>
          <w:bCs/>
        </w:rPr>
        <w:t xml:space="preserve"> </w:t>
      </w:r>
      <w:r w:rsidR="00EC3D60" w:rsidRPr="00AE12D8">
        <w:rPr>
          <w:rFonts w:cstheme="minorHAnsi"/>
          <w:bCs/>
        </w:rPr>
        <w:t xml:space="preserve">Besondere Aufmerksamkeit ist bei Dächern geboten, bei denen abrutschender Schnee </w:t>
      </w:r>
      <w:r w:rsidR="00331FEB" w:rsidRPr="00331FEB">
        <w:rPr>
          <w:rFonts w:cstheme="minorHAnsi"/>
          <w:bCs/>
        </w:rPr>
        <w:t>die Sicherheit auf allgemein zugänglichen Bereichen, Nachbargrundstücken oder stark frequentierten Wegen gefährden kann.</w:t>
      </w:r>
    </w:p>
    <w:p w14:paraId="59566344" w14:textId="77777777" w:rsidR="00E1315C" w:rsidRDefault="00E1315C" w:rsidP="00AE12D8">
      <w:pPr>
        <w:spacing w:after="0" w:line="288" w:lineRule="auto"/>
        <w:rPr>
          <w:rFonts w:cstheme="minorHAnsi"/>
          <w:bCs/>
        </w:rPr>
      </w:pPr>
    </w:p>
    <w:p w14:paraId="1217E0FC" w14:textId="7CCF94B8" w:rsidR="00AE12D8" w:rsidRDefault="00AE12D8" w:rsidP="00AE12D8">
      <w:pPr>
        <w:spacing w:after="0" w:line="288" w:lineRule="auto"/>
        <w:rPr>
          <w:rFonts w:cstheme="minorHAnsi"/>
          <w:bCs/>
        </w:rPr>
      </w:pPr>
      <w:r w:rsidRPr="00AE12D8">
        <w:rPr>
          <w:rFonts w:cstheme="minorHAnsi"/>
          <w:bCs/>
        </w:rPr>
        <w:t>Die Herausforderung besteht oft darin, die gewünschte Größe der Photovoltaikanlage mit einem funktionierenden Schneeschutzsystem in Einklang zu bringen. Im Zweifelsfall sollte jedoch stets der Schneeschutz Priorität haben, um potenzielle Risiken zu minimieren</w:t>
      </w:r>
      <w:r w:rsidR="00EC3D60">
        <w:rPr>
          <w:rFonts w:cstheme="minorHAnsi"/>
          <w:bCs/>
        </w:rPr>
        <w:t xml:space="preserve">. Eine </w:t>
      </w:r>
      <w:r w:rsidR="00EC3D60" w:rsidRPr="00AE12D8">
        <w:rPr>
          <w:rFonts w:cstheme="minorHAnsi"/>
          <w:bCs/>
        </w:rPr>
        <w:t xml:space="preserve">sorgfältige Planung und Ausführung eines wirksamen Schneeschutzsystems </w:t>
      </w:r>
      <w:r w:rsidR="00EC3D60">
        <w:rPr>
          <w:rFonts w:cstheme="minorHAnsi"/>
          <w:bCs/>
        </w:rPr>
        <w:t xml:space="preserve">ist deshalb </w:t>
      </w:r>
      <w:r w:rsidR="00EC3D60" w:rsidRPr="00AE12D8">
        <w:rPr>
          <w:rFonts w:cstheme="minorHAnsi"/>
          <w:bCs/>
        </w:rPr>
        <w:t>unerlässlich.</w:t>
      </w:r>
      <w:r w:rsidRPr="00AE12D8">
        <w:rPr>
          <w:rFonts w:cstheme="minorHAnsi"/>
          <w:bCs/>
        </w:rPr>
        <w:t xml:space="preserve"> Selbst in Regionen, die grundsätzlich als </w:t>
      </w:r>
      <w:r w:rsidR="000A0F20">
        <w:rPr>
          <w:rFonts w:cstheme="minorHAnsi"/>
          <w:bCs/>
        </w:rPr>
        <w:t>„</w:t>
      </w:r>
      <w:r w:rsidRPr="00AE12D8">
        <w:rPr>
          <w:rFonts w:cstheme="minorHAnsi"/>
          <w:bCs/>
        </w:rPr>
        <w:t>schneearm</w:t>
      </w:r>
      <w:r w:rsidR="000A0F20">
        <w:rPr>
          <w:rFonts w:cstheme="minorHAnsi"/>
          <w:bCs/>
        </w:rPr>
        <w:t>“</w:t>
      </w:r>
      <w:r w:rsidRPr="00AE12D8">
        <w:rPr>
          <w:rFonts w:cstheme="minorHAnsi"/>
          <w:bCs/>
        </w:rPr>
        <w:t xml:space="preserve"> gelten, besteht die Möglichkeit von Schneeabrutschungen, weshalb die Beachtung des Schneeschutzes unabhängig von der generellen Schneesituation erforderlich ist. </w:t>
      </w:r>
    </w:p>
    <w:p w14:paraId="3866B94D" w14:textId="77777777" w:rsidR="00EC3D60" w:rsidRDefault="00EC3D60" w:rsidP="00AE12D8">
      <w:pPr>
        <w:spacing w:after="0" w:line="288" w:lineRule="auto"/>
        <w:rPr>
          <w:rFonts w:cstheme="minorHAnsi"/>
          <w:b/>
          <w:bCs/>
        </w:rPr>
      </w:pPr>
    </w:p>
    <w:p w14:paraId="74F5F422" w14:textId="2C3CEF2C" w:rsidR="00AE12D8" w:rsidRPr="00AE12D8" w:rsidRDefault="00EC3D60" w:rsidP="00AE12D8">
      <w:pPr>
        <w:spacing w:after="0" w:line="288" w:lineRule="auto"/>
        <w:rPr>
          <w:rFonts w:cstheme="minorHAnsi"/>
          <w:bCs/>
        </w:rPr>
      </w:pPr>
      <w:r>
        <w:rPr>
          <w:rFonts w:cstheme="minorHAnsi"/>
          <w:b/>
          <w:bCs/>
        </w:rPr>
        <w:t xml:space="preserve">Wer haftet? </w:t>
      </w:r>
      <w:r w:rsidR="00B517BD">
        <w:rPr>
          <w:rFonts w:cstheme="minorHAnsi"/>
          <w:b/>
          <w:bCs/>
        </w:rPr>
        <w:t>Die rechtlichen Grundlagen</w:t>
      </w:r>
    </w:p>
    <w:p w14:paraId="27B8D9BB" w14:textId="15902F48" w:rsidR="00E1315C" w:rsidRDefault="00AE12D8" w:rsidP="00AE12D8">
      <w:pPr>
        <w:spacing w:after="0" w:line="288" w:lineRule="auto"/>
        <w:rPr>
          <w:rFonts w:cstheme="minorHAnsi"/>
          <w:bCs/>
        </w:rPr>
      </w:pPr>
      <w:r w:rsidRPr="00AE12D8">
        <w:rPr>
          <w:rFonts w:cstheme="minorHAnsi"/>
          <w:bCs/>
        </w:rPr>
        <w:t xml:space="preserve">Grundsätzlich haftet </w:t>
      </w:r>
      <w:r w:rsidR="00331FEB" w:rsidRPr="00331FEB">
        <w:rPr>
          <w:rFonts w:cstheme="minorHAnsi"/>
          <w:bCs/>
        </w:rPr>
        <w:t xml:space="preserve">der:die Gebäudeeigentümer:in </w:t>
      </w:r>
      <w:r w:rsidRPr="00AE12D8">
        <w:rPr>
          <w:rFonts w:cstheme="minorHAnsi"/>
          <w:bCs/>
        </w:rPr>
        <w:t xml:space="preserve">für Schäden durch herabfallende Dachlawinen. Diese Haftung kann weder durch ein Aufstellen von allgemeinen Hinweistafeln noch durch die fachgerechte Montage von Schneeschutzsystemen verhindert werden! </w:t>
      </w:r>
      <w:r w:rsidR="00D92556" w:rsidRPr="00D92556">
        <w:rPr>
          <w:rFonts w:cstheme="minorHAnsi"/>
          <w:bCs/>
        </w:rPr>
        <w:t xml:space="preserve">Der Verleger haftet gegenüber seinen </w:t>
      </w:r>
      <w:r w:rsidR="00331FEB" w:rsidRPr="00331FEB">
        <w:rPr>
          <w:rFonts w:cstheme="minorHAnsi"/>
          <w:bCs/>
        </w:rPr>
        <w:t>Kund:innen (Gebäudeeigentümer:innen)</w:t>
      </w:r>
      <w:r w:rsidR="00331FEB">
        <w:rPr>
          <w:rFonts w:cstheme="minorHAnsi"/>
          <w:bCs/>
        </w:rPr>
        <w:t xml:space="preserve"> </w:t>
      </w:r>
      <w:r w:rsidR="00D92556" w:rsidRPr="00D92556">
        <w:rPr>
          <w:rFonts w:cstheme="minorHAnsi"/>
          <w:bCs/>
        </w:rPr>
        <w:t>für Schäden, welche durch nicht ausreichende Dimensionierung bzw. nicht fachgerechte Verlegung entstehen.</w:t>
      </w:r>
      <w:r w:rsidR="00D92556">
        <w:rPr>
          <w:rFonts w:cstheme="minorHAnsi"/>
          <w:bCs/>
        </w:rPr>
        <w:t xml:space="preserve"> </w:t>
      </w:r>
      <w:r w:rsidRPr="00AE12D8">
        <w:rPr>
          <w:rFonts w:cstheme="minorHAnsi"/>
          <w:bCs/>
        </w:rPr>
        <w:t xml:space="preserve">Bei der Nachrüstung von Photovoltaikmodulen auf bestehenden Dächern werden oft die Schneestopper mit den Modulen überdeckt, </w:t>
      </w:r>
      <w:r w:rsidR="00331FEB">
        <w:rPr>
          <w:rFonts w:cstheme="minorHAnsi"/>
          <w:bCs/>
        </w:rPr>
        <w:t>dadurch</w:t>
      </w:r>
      <w:r w:rsidR="00D92556">
        <w:rPr>
          <w:rFonts w:cstheme="minorHAnsi"/>
          <w:bCs/>
        </w:rPr>
        <w:t xml:space="preserve"> wird das Schneeschutzsystem außer Kraft gesetzt. </w:t>
      </w:r>
      <w:r w:rsidR="00D92556" w:rsidRPr="00D92556">
        <w:rPr>
          <w:rFonts w:cstheme="minorHAnsi"/>
          <w:bCs/>
        </w:rPr>
        <w:t>Sobald eine bauliche Maßnahme am Dach, wie zum Beispiel die Montage einer Photovoltaikanlage, in ein funktionierendes Schneeschutzsystem eingreift, ist dieses anzupassen und auf den aktuellen Stand der Technik zu bringen.</w:t>
      </w:r>
      <w:r w:rsidR="00D92556">
        <w:rPr>
          <w:rFonts w:cstheme="minorHAnsi"/>
          <w:bCs/>
        </w:rPr>
        <w:t xml:space="preserve"> </w:t>
      </w:r>
      <w:r w:rsidR="00D92556" w:rsidRPr="00D92556">
        <w:rPr>
          <w:rFonts w:cstheme="minorHAnsi"/>
          <w:bCs/>
        </w:rPr>
        <w:t>Ein funktionierender Schneeschutz auf Dächern mit Photovoltaikanlagen kann z.</w:t>
      </w:r>
      <w:r w:rsidR="00F02B89">
        <w:rPr>
          <w:rFonts w:cstheme="minorHAnsi"/>
          <w:bCs/>
        </w:rPr>
        <w:t> </w:t>
      </w:r>
      <w:r w:rsidR="00D92556" w:rsidRPr="00D92556">
        <w:rPr>
          <w:rFonts w:cstheme="minorHAnsi"/>
          <w:bCs/>
        </w:rPr>
        <w:t>B. mit einem Schneefangsystem realisiert werden.</w:t>
      </w:r>
    </w:p>
    <w:p w14:paraId="2FAAE6D0" w14:textId="77777777" w:rsidR="00E1315C" w:rsidRDefault="00E1315C" w:rsidP="001D451A">
      <w:pPr>
        <w:spacing w:after="0" w:line="288" w:lineRule="auto"/>
        <w:rPr>
          <w:rFonts w:cstheme="minorHAnsi"/>
          <w:bCs/>
        </w:rPr>
      </w:pPr>
    </w:p>
    <w:p w14:paraId="25FB18AE" w14:textId="54450837" w:rsidR="00E1315C" w:rsidRPr="00E1315C" w:rsidRDefault="00E1315C" w:rsidP="001D451A">
      <w:pPr>
        <w:spacing w:after="0" w:line="288" w:lineRule="auto"/>
        <w:rPr>
          <w:rFonts w:cstheme="minorHAnsi"/>
          <w:b/>
          <w:bCs/>
        </w:rPr>
      </w:pPr>
      <w:r w:rsidRPr="00E1315C">
        <w:rPr>
          <w:rFonts w:cstheme="minorHAnsi"/>
          <w:b/>
          <w:bCs/>
        </w:rPr>
        <w:t>PREFA Schneerechensystem XL</w:t>
      </w:r>
    </w:p>
    <w:p w14:paraId="2A2ED3DC" w14:textId="3D2581A6" w:rsidR="00E1315C" w:rsidRPr="00AE12D8" w:rsidRDefault="00E1315C" w:rsidP="00E1315C">
      <w:pPr>
        <w:spacing w:after="0" w:line="288" w:lineRule="auto"/>
        <w:rPr>
          <w:rFonts w:cstheme="minorHAnsi"/>
          <w:bCs/>
        </w:rPr>
      </w:pPr>
      <w:r w:rsidRPr="00AE12D8">
        <w:rPr>
          <w:rFonts w:cstheme="minorHAnsi"/>
          <w:bCs/>
        </w:rPr>
        <w:t>Maßgeb</w:t>
      </w:r>
      <w:r w:rsidR="003C7413">
        <w:rPr>
          <w:rFonts w:cstheme="minorHAnsi"/>
          <w:bCs/>
        </w:rPr>
        <w:t>lich</w:t>
      </w:r>
      <w:r w:rsidRPr="00AE12D8">
        <w:rPr>
          <w:rFonts w:cstheme="minorHAnsi"/>
          <w:bCs/>
        </w:rPr>
        <w:t xml:space="preserve"> für die Funktionalität des Schneefangsystems bei Aufdach-Photovoltaikanlagen ist die Höhendifferenz zwischen Moduloberfläche und der Oberkante des Schneefangsystem</w:t>
      </w:r>
      <w:r w:rsidR="003C7413">
        <w:rPr>
          <w:rFonts w:cstheme="minorHAnsi"/>
          <w:bCs/>
        </w:rPr>
        <w:t>s</w:t>
      </w:r>
      <w:r w:rsidRPr="00AE12D8">
        <w:rPr>
          <w:rFonts w:cstheme="minorHAnsi"/>
          <w:bCs/>
        </w:rPr>
        <w:t>. PREFA empfiehlt bei Aufdach-Photovoltaikanlagen</w:t>
      </w:r>
      <w:r w:rsidR="00042CA5">
        <w:rPr>
          <w:rFonts w:cstheme="minorHAnsi"/>
          <w:bCs/>
        </w:rPr>
        <w:t xml:space="preserve"> auf PREFA Kleinformaten</w:t>
      </w:r>
      <w:r w:rsidRPr="00AE12D8">
        <w:rPr>
          <w:rFonts w:cstheme="minorHAnsi"/>
          <w:bCs/>
        </w:rPr>
        <w:t xml:space="preserve"> die Verwendung des </w:t>
      </w:r>
      <w:r w:rsidR="003C7413">
        <w:rPr>
          <w:rFonts w:cstheme="minorHAnsi"/>
          <w:bCs/>
        </w:rPr>
        <w:t xml:space="preserve">PREFA </w:t>
      </w:r>
      <w:r w:rsidRPr="00AE12D8">
        <w:rPr>
          <w:rFonts w:cstheme="minorHAnsi"/>
          <w:bCs/>
        </w:rPr>
        <w:t>Schneerechensystem</w:t>
      </w:r>
      <w:r w:rsidR="003C7413">
        <w:rPr>
          <w:rFonts w:cstheme="minorHAnsi"/>
          <w:bCs/>
        </w:rPr>
        <w:t>s</w:t>
      </w:r>
      <w:r w:rsidRPr="00AE12D8">
        <w:rPr>
          <w:rFonts w:cstheme="minorHAnsi"/>
          <w:bCs/>
        </w:rPr>
        <w:t xml:space="preserve"> XL! Das Schneerechensystem sollte die Modulfläche um mindestens 60</w:t>
      </w:r>
      <w:r w:rsidR="003C7413">
        <w:rPr>
          <w:rFonts w:cstheme="minorHAnsi"/>
          <w:bCs/>
        </w:rPr>
        <w:t> </w:t>
      </w:r>
      <w:r w:rsidRPr="00AE12D8">
        <w:rPr>
          <w:rFonts w:cstheme="minorHAnsi"/>
          <w:bCs/>
        </w:rPr>
        <w:t xml:space="preserve">mm überragen! </w:t>
      </w:r>
    </w:p>
    <w:p w14:paraId="5633E3F3" w14:textId="77777777" w:rsidR="00E1315C" w:rsidRDefault="00E1315C" w:rsidP="001D451A">
      <w:pPr>
        <w:spacing w:after="0" w:line="288" w:lineRule="auto"/>
        <w:rPr>
          <w:rFonts w:cstheme="minorHAnsi"/>
          <w:bCs/>
        </w:rPr>
      </w:pPr>
    </w:p>
    <w:p w14:paraId="056F2BF7" w14:textId="67ED5719" w:rsidR="001D451A" w:rsidRPr="00E1315C" w:rsidRDefault="00E1315C" w:rsidP="00AE12D8">
      <w:pPr>
        <w:spacing w:after="0" w:line="288" w:lineRule="auto"/>
        <w:rPr>
          <w:rFonts w:cstheme="minorHAnsi"/>
          <w:b/>
          <w:bCs/>
        </w:rPr>
      </w:pPr>
      <w:r w:rsidRPr="00E1315C">
        <w:rPr>
          <w:rFonts w:cstheme="minorHAnsi"/>
          <w:b/>
          <w:bCs/>
        </w:rPr>
        <w:lastRenderedPageBreak/>
        <w:t xml:space="preserve">Kostenloses Berechnungstool und </w:t>
      </w:r>
      <w:r>
        <w:rPr>
          <w:rFonts w:cstheme="minorHAnsi"/>
          <w:b/>
          <w:bCs/>
        </w:rPr>
        <w:t xml:space="preserve">fachmännische </w:t>
      </w:r>
      <w:r w:rsidRPr="00E1315C">
        <w:rPr>
          <w:rFonts w:cstheme="minorHAnsi"/>
          <w:b/>
          <w:bCs/>
        </w:rPr>
        <w:t>Beratung</w:t>
      </w:r>
    </w:p>
    <w:p w14:paraId="11086296" w14:textId="27357BE9" w:rsidR="0078177B" w:rsidRDefault="0078177B" w:rsidP="0078177B">
      <w:pPr>
        <w:spacing w:after="0" w:line="288" w:lineRule="auto"/>
        <w:rPr>
          <w:rFonts w:cstheme="minorHAnsi"/>
          <w:bCs/>
        </w:rPr>
      </w:pPr>
      <w:r w:rsidRPr="00AE12D8">
        <w:rPr>
          <w:rFonts w:cstheme="minorHAnsi"/>
          <w:bCs/>
        </w:rPr>
        <w:t xml:space="preserve">Die Planung von PREFA Schneefangsystemen basiert auf der Berechnung des maximal möglichen Abstands zwischen den Schneefangreihen. Abhängig von Schneelast, Sparrenabstand und Dachneigung können eine oder mehrere Reihen </w:t>
      </w:r>
      <w:r w:rsidR="00331FEB" w:rsidRPr="00331FEB">
        <w:rPr>
          <w:rFonts w:cstheme="minorHAnsi"/>
          <w:bCs/>
        </w:rPr>
        <w:t xml:space="preserve">erforderlich </w:t>
      </w:r>
      <w:r w:rsidRPr="00AE12D8">
        <w:rPr>
          <w:rFonts w:cstheme="minorHAnsi"/>
          <w:bCs/>
        </w:rPr>
        <w:t>sein. PREFA bietet dem Fachmann ein kostenloses Berechnungstool</w:t>
      </w:r>
      <w:r>
        <w:rPr>
          <w:rFonts w:cstheme="minorHAnsi"/>
          <w:bCs/>
        </w:rPr>
        <w:t xml:space="preserve"> für PREFA Schneeschutzsysteme. Dieses und ein ausführlicher Folder zum Thema </w:t>
      </w:r>
      <w:r w:rsidRPr="0078177B">
        <w:rPr>
          <w:rFonts w:cstheme="minorHAnsi"/>
          <w:b/>
          <w:bCs/>
        </w:rPr>
        <w:t>Schneeschutz bei Aufdach-Photovoltaik</w:t>
      </w:r>
      <w:r w:rsidR="003C7413">
        <w:rPr>
          <w:rFonts w:cstheme="minorHAnsi"/>
          <w:b/>
          <w:bCs/>
        </w:rPr>
        <w:t>a</w:t>
      </w:r>
      <w:r w:rsidRPr="0078177B">
        <w:rPr>
          <w:rFonts w:cstheme="minorHAnsi"/>
          <w:b/>
          <w:bCs/>
        </w:rPr>
        <w:t>nlagen</w:t>
      </w:r>
      <w:r>
        <w:rPr>
          <w:rFonts w:cstheme="minorHAnsi"/>
          <w:b/>
          <w:bCs/>
        </w:rPr>
        <w:t xml:space="preserve"> </w:t>
      </w:r>
      <w:r w:rsidRPr="00B517BD">
        <w:rPr>
          <w:rFonts w:cstheme="minorHAnsi"/>
          <w:bCs/>
        </w:rPr>
        <w:t>mit</w:t>
      </w:r>
      <w:r>
        <w:rPr>
          <w:rFonts w:cstheme="minorHAnsi"/>
          <w:bCs/>
        </w:rPr>
        <w:t xml:space="preserve"> allen Details sind im</w:t>
      </w:r>
      <w:r w:rsidRPr="00AE12D8">
        <w:rPr>
          <w:rFonts w:cstheme="minorHAnsi"/>
          <w:bCs/>
        </w:rPr>
        <w:t xml:space="preserve"> Service-Bereich</w:t>
      </w:r>
      <w:r>
        <w:rPr>
          <w:rFonts w:cstheme="minorHAnsi"/>
          <w:bCs/>
        </w:rPr>
        <w:t xml:space="preserve"> der PREFA Website</w:t>
      </w:r>
      <w:r w:rsidRPr="00AE12D8">
        <w:rPr>
          <w:rFonts w:cstheme="minorHAnsi"/>
          <w:bCs/>
        </w:rPr>
        <w:t xml:space="preserve"> </w:t>
      </w:r>
      <w:r>
        <w:rPr>
          <w:rFonts w:cstheme="minorHAnsi"/>
          <w:bCs/>
        </w:rPr>
        <w:t xml:space="preserve">unter </w:t>
      </w:r>
      <w:hyperlink r:id="rId11" w:history="1">
        <w:r w:rsidRPr="00316746">
          <w:rPr>
            <w:rStyle w:val="Hyperlink"/>
            <w:rFonts w:asciiTheme="minorHAnsi" w:hAnsiTheme="minorHAnsi" w:cstheme="minorHAnsi"/>
            <w:bCs/>
          </w:rPr>
          <w:t>www.prefa.at/mein-prefa</w:t>
        </w:r>
      </w:hyperlink>
      <w:r>
        <w:rPr>
          <w:rFonts w:cstheme="minorHAnsi"/>
          <w:bCs/>
        </w:rPr>
        <w:t xml:space="preserve"> zu finden.</w:t>
      </w:r>
    </w:p>
    <w:p w14:paraId="07563B76" w14:textId="1233E474" w:rsidR="00E1315C" w:rsidRDefault="00E1315C" w:rsidP="0078177B">
      <w:pPr>
        <w:spacing w:after="0" w:line="288" w:lineRule="auto"/>
        <w:rPr>
          <w:rFonts w:cstheme="minorHAnsi"/>
          <w:bCs/>
        </w:rPr>
      </w:pPr>
    </w:p>
    <w:p w14:paraId="2496993D" w14:textId="77777777" w:rsidR="00E1315C" w:rsidRPr="00CE1593" w:rsidRDefault="00E1315C" w:rsidP="00E1315C">
      <w:pPr>
        <w:spacing w:after="0" w:line="288" w:lineRule="auto"/>
        <w:rPr>
          <w:b/>
          <w:i/>
          <w:iCs/>
        </w:rPr>
      </w:pPr>
      <w:r w:rsidRPr="00CE1593">
        <w:rPr>
          <w:b/>
          <w:i/>
          <w:iCs/>
        </w:rPr>
        <w:t>Unter diesem Link stehen Bilder zum Download bereit:</w:t>
      </w:r>
    </w:p>
    <w:p w14:paraId="3B0D1D6D" w14:textId="0CB03A59" w:rsidR="00E1315C" w:rsidRDefault="00E124E5" w:rsidP="00E1315C">
      <w:pPr>
        <w:spacing w:after="0" w:line="288" w:lineRule="auto"/>
        <w:rPr>
          <w:bCs/>
        </w:rPr>
      </w:pPr>
      <w:hyperlink r:id="rId12" w:history="1">
        <w:r w:rsidR="00E1315C">
          <w:rPr>
            <w:rStyle w:val="Hyperlink"/>
            <w:rFonts w:ascii="Calibri" w:eastAsia="Times New Roman" w:hAnsi="Calibri" w:cs="Calibri"/>
          </w:rPr>
          <w:t>https://brx522.saas.contentserv.com/admin/share/8b79f2a7</w:t>
        </w:r>
      </w:hyperlink>
    </w:p>
    <w:p w14:paraId="78FECB80" w14:textId="77777777" w:rsidR="00E1315C" w:rsidRDefault="00E1315C" w:rsidP="00E1315C">
      <w:pPr>
        <w:spacing w:after="0" w:line="288" w:lineRule="auto"/>
        <w:rPr>
          <w:bCs/>
        </w:rPr>
      </w:pPr>
    </w:p>
    <w:p w14:paraId="40817447" w14:textId="04D77E2B" w:rsidR="00E1315C" w:rsidRPr="001D451A" w:rsidRDefault="00E1315C" w:rsidP="00E1315C">
      <w:pPr>
        <w:spacing w:after="0" w:line="288" w:lineRule="auto"/>
        <w:rPr>
          <w:bCs/>
        </w:rPr>
      </w:pPr>
      <w:r>
        <w:rPr>
          <w:bCs/>
        </w:rPr>
        <w:t xml:space="preserve">Foto 1 „Dachplatte </w:t>
      </w:r>
      <w:r w:rsidR="003C7413">
        <w:rPr>
          <w:bCs/>
        </w:rPr>
        <w:t>A</w:t>
      </w:r>
      <w:r>
        <w:rPr>
          <w:bCs/>
        </w:rPr>
        <w:t xml:space="preserve">nthrazit“: </w:t>
      </w:r>
      <w:r w:rsidRPr="00AE12D8">
        <w:rPr>
          <w:rFonts w:cstheme="minorHAnsi"/>
          <w:bCs/>
        </w:rPr>
        <w:t>Die Planung von PREFA Schneefangsystemen basiert auf der Berechnung des maximal möglichen Abstands zwischen den Schneefangreihen</w:t>
      </w:r>
      <w:r>
        <w:rPr>
          <w:rFonts w:cstheme="minorHAnsi"/>
          <w:bCs/>
        </w:rPr>
        <w:t>.</w:t>
      </w:r>
    </w:p>
    <w:p w14:paraId="4156ADB2" w14:textId="2D428C35" w:rsidR="00E1315C" w:rsidRDefault="00E1315C" w:rsidP="00E1315C">
      <w:pPr>
        <w:spacing w:after="0" w:line="288" w:lineRule="auto"/>
        <w:rPr>
          <w:rFonts w:cstheme="minorHAnsi"/>
          <w:bCs/>
        </w:rPr>
      </w:pPr>
      <w:r>
        <w:rPr>
          <w:bCs/>
        </w:rPr>
        <w:t>Foto 2 „Schneewuchten“</w:t>
      </w:r>
      <w:r w:rsidR="003C7413">
        <w:rPr>
          <w:bCs/>
        </w:rPr>
        <w:t>:</w:t>
      </w:r>
      <w:r>
        <w:rPr>
          <w:bCs/>
        </w:rPr>
        <w:t xml:space="preserve"> </w:t>
      </w:r>
      <w:r w:rsidRPr="00AE12D8">
        <w:rPr>
          <w:rFonts w:cstheme="minorHAnsi"/>
          <w:bCs/>
        </w:rPr>
        <w:t>Bei außergewöhnlichen und ungünstigen Wetterbedingungen (extremer Schneefall, Frost-Tau</w:t>
      </w:r>
      <w:r w:rsidR="003C7413">
        <w:rPr>
          <w:rFonts w:cstheme="minorHAnsi"/>
          <w:bCs/>
        </w:rPr>
        <w:t>-W</w:t>
      </w:r>
      <w:r w:rsidRPr="00AE12D8">
        <w:rPr>
          <w:rFonts w:cstheme="minorHAnsi"/>
          <w:bCs/>
        </w:rPr>
        <w:t>echsel</w:t>
      </w:r>
      <w:r w:rsidR="005A172B">
        <w:rPr>
          <w:rFonts w:cstheme="minorHAnsi"/>
          <w:bCs/>
        </w:rPr>
        <w:t xml:space="preserve"> </w:t>
      </w:r>
      <w:r w:rsidRPr="00AE12D8">
        <w:rPr>
          <w:rFonts w:cstheme="minorHAnsi"/>
          <w:bCs/>
        </w:rPr>
        <w:t>…) kann es trotz korrekt geplanten und ausgeführten Schneeschutzsystemen zu Schneeabrutschungen kommen.</w:t>
      </w:r>
    </w:p>
    <w:p w14:paraId="79692F5C" w14:textId="77777777" w:rsidR="00E1315C" w:rsidRPr="001D451A" w:rsidRDefault="00E1315C" w:rsidP="00E1315C">
      <w:pPr>
        <w:spacing w:after="0" w:line="288" w:lineRule="auto"/>
        <w:rPr>
          <w:bCs/>
        </w:rPr>
      </w:pPr>
    </w:p>
    <w:p w14:paraId="355260B4" w14:textId="77777777" w:rsidR="00E1315C" w:rsidRPr="00587C2F" w:rsidRDefault="00E1315C" w:rsidP="00E1315C">
      <w:pPr>
        <w:spacing w:after="0" w:line="288" w:lineRule="auto"/>
        <w:rPr>
          <w:i/>
          <w:iCs/>
        </w:rPr>
      </w:pPr>
      <w:r w:rsidRPr="00587C2F">
        <w:rPr>
          <w:i/>
          <w:iCs/>
        </w:rPr>
        <w:t>F</w:t>
      </w:r>
      <w:r>
        <w:rPr>
          <w:i/>
          <w:iCs/>
        </w:rPr>
        <w:t>otocredit: PREFA / Croce &amp; Wir</w:t>
      </w:r>
    </w:p>
    <w:p w14:paraId="3454A778" w14:textId="77777777" w:rsidR="00E1315C" w:rsidRPr="00587C2F" w:rsidRDefault="00E1315C" w:rsidP="00E1315C">
      <w:pPr>
        <w:spacing w:after="0" w:line="288" w:lineRule="auto"/>
      </w:pPr>
    </w:p>
    <w:p w14:paraId="6BCFF929" w14:textId="77777777" w:rsidR="00E1315C" w:rsidRDefault="00E1315C" w:rsidP="0078177B">
      <w:pPr>
        <w:spacing w:after="0" w:line="288" w:lineRule="auto"/>
        <w:rPr>
          <w:rFonts w:cstheme="minorHAnsi"/>
          <w:bCs/>
        </w:rPr>
      </w:pPr>
    </w:p>
    <w:p w14:paraId="273DD059" w14:textId="77777777" w:rsidR="00E1315C" w:rsidRDefault="00E1315C">
      <w:pPr>
        <w:rPr>
          <w:rFonts w:eastAsia="MS Mincho" w:cs="Times New Roman"/>
          <w:b/>
        </w:rPr>
      </w:pPr>
      <w:r>
        <w:rPr>
          <w:rFonts w:eastAsia="MS Mincho" w:cs="Times New Roman"/>
          <w:b/>
        </w:rPr>
        <w:br w:type="page"/>
      </w:r>
      <w:bookmarkStart w:id="0" w:name="_GoBack"/>
      <w:bookmarkEnd w:id="0"/>
    </w:p>
    <w:p w14:paraId="743931C0" w14:textId="242E6E7B"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w:t>
      </w:r>
      <w:r w:rsidR="00F91F84">
        <w:rPr>
          <w:rFonts w:eastAsia="MS Mincho" w:cs="Times New Roman"/>
        </w:rPr>
        <w:t>knapp 80</w:t>
      </w:r>
      <w:r>
        <w:rPr>
          <w:rFonts w:eastAsia="MS Mincho" w:cs="Times New Roman"/>
        </w:rPr>
        <w:t xml:space="preserve"> Jahren mit der Entwicklung, Produktion und Vermarktung von Dach-, Solar- und Fassadensystemen aus Aluminium erfolgreich. Insgesamt beschäftigt die PREFA Gruppe rund 700 Mitarbeiter</w:t>
      </w:r>
      <w:r w:rsidR="005A172B">
        <w:rPr>
          <w:rFonts w:eastAsia="MS Mincho" w:cs="Times New Roman"/>
        </w:rPr>
        <w:t>:i</w:t>
      </w:r>
      <w:r>
        <w:rPr>
          <w:rFonts w:eastAsia="MS Mincho" w:cs="Times New Roman"/>
        </w:rPr>
        <w:t>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00 Mitarbeiter</w:t>
      </w:r>
      <w:r w:rsidR="005A172B">
        <w:rPr>
          <w:rFonts w:eastAsia="MS Mincho" w:cs="Times New Roman"/>
        </w:rPr>
        <w:t>:i</w:t>
      </w:r>
      <w:r>
        <w:rPr>
          <w:rFonts w:eastAsia="MS Mincho" w:cs="Times New Roman"/>
        </w:rPr>
        <w:t xml:space="preserve">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AC3E2C">
      <w:pPr>
        <w:spacing w:after="0" w:line="288" w:lineRule="auto"/>
        <w:rPr>
          <w:b/>
          <w:bCs/>
          <w:u w:val="single"/>
        </w:rPr>
      </w:pPr>
    </w:p>
    <w:p w14:paraId="63454079" w14:textId="77777777" w:rsidR="009A36AC" w:rsidRDefault="009A36AC"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Pr="00912CF7" w:rsidRDefault="00000709" w:rsidP="00AC3E2C">
      <w:pPr>
        <w:spacing w:after="0" w:line="288" w:lineRule="auto"/>
        <w:rPr>
          <w:bCs/>
          <w:lang w:val="it-IT"/>
        </w:rPr>
      </w:pPr>
      <w:r w:rsidRPr="00912CF7">
        <w:rPr>
          <w:bCs/>
          <w:lang w:val="it-IT"/>
        </w:rPr>
        <w:t>M: +43 664</w:t>
      </w:r>
      <w:r w:rsidR="004C189B" w:rsidRPr="00912CF7">
        <w:rPr>
          <w:bCs/>
          <w:lang w:val="it-IT"/>
        </w:rPr>
        <w:t> </w:t>
      </w:r>
      <w:r w:rsidRPr="00912CF7">
        <w:rPr>
          <w:bCs/>
          <w:lang w:val="it-IT"/>
        </w:rPr>
        <w:t>9654670</w:t>
      </w:r>
    </w:p>
    <w:p w14:paraId="5A2C1472" w14:textId="05484B80" w:rsidR="000E22EB" w:rsidRPr="00912CF7" w:rsidRDefault="00000709" w:rsidP="00AC3E2C">
      <w:pPr>
        <w:spacing w:after="0" w:line="288" w:lineRule="auto"/>
        <w:rPr>
          <w:bCs/>
          <w:lang w:val="it-IT"/>
        </w:rPr>
      </w:pPr>
      <w:r w:rsidRPr="00912CF7">
        <w:rPr>
          <w:bCs/>
          <w:lang w:val="it-IT"/>
        </w:rPr>
        <w:t xml:space="preserve">E: </w:t>
      </w:r>
      <w:hyperlink r:id="rId14" w:history="1">
        <w:r w:rsidR="005F1C0C" w:rsidRPr="00912CF7">
          <w:rPr>
            <w:rStyle w:val="Hyperlink"/>
            <w:rFonts w:asciiTheme="minorHAnsi" w:hAnsiTheme="minorHAnsi"/>
            <w:bCs/>
            <w:color w:val="auto"/>
            <w:lang w:val="it-IT"/>
          </w:rPr>
          <w:t>juergen.jungmair@prefa.com</w:t>
        </w:r>
      </w:hyperlink>
    </w:p>
    <w:p w14:paraId="68193BB8" w14:textId="1599519E" w:rsidR="00000709" w:rsidRPr="00912CF7" w:rsidRDefault="005F1C0C" w:rsidP="00AC3E2C">
      <w:pPr>
        <w:spacing w:after="0" w:line="288" w:lineRule="auto"/>
        <w:rPr>
          <w:rStyle w:val="Hyperlink"/>
          <w:rFonts w:asciiTheme="minorHAnsi" w:hAnsiTheme="minorHAnsi"/>
          <w:bCs/>
          <w:color w:val="auto"/>
          <w:lang w:val="it-IT"/>
        </w:rPr>
      </w:pPr>
      <w:r w:rsidRPr="00912CF7">
        <w:rPr>
          <w:rStyle w:val="Hyperlink"/>
          <w:rFonts w:asciiTheme="minorHAnsi" w:hAnsiTheme="minorHAnsi"/>
          <w:bCs/>
          <w:color w:val="auto"/>
          <w:lang w:val="it-IT"/>
        </w:rPr>
        <w:t>https://www.prefa.com</w:t>
      </w:r>
    </w:p>
    <w:p w14:paraId="2B14E7AC" w14:textId="4CEEAB15" w:rsidR="000E22EB" w:rsidRPr="00912CF7" w:rsidRDefault="000E22EB" w:rsidP="00AC3E2C">
      <w:pPr>
        <w:spacing w:after="0" w:line="288" w:lineRule="auto"/>
        <w:rPr>
          <w:rFonts w:eastAsia="MS Mincho" w:cs="Times New Roman"/>
          <w:b/>
          <w:bCs/>
          <w:lang w:val="it-I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Presseinformationen Deutschland:</w:t>
      </w:r>
      <w:r w:rsidRPr="005A172B">
        <w:rPr>
          <w:rFonts w:eastAsia="MS Mincho" w:cs="Times New Roman"/>
          <w:lang w:val="de-AT"/>
        </w:rPr>
        <w:t xml:space="preserve">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5"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3ADBD2F0" w14:textId="245137EE" w:rsidR="000A52E5" w:rsidRPr="00793723" w:rsidRDefault="000A52E5" w:rsidP="00AC3E2C">
      <w:pPr>
        <w:spacing w:after="0" w:line="288" w:lineRule="auto"/>
        <w:rPr>
          <w:rStyle w:val="Hyperlink"/>
          <w:rFonts w:asciiTheme="minorHAnsi" w:eastAsia="MS Mincho" w:hAnsiTheme="minorHAnsi" w:cs="Times New Roman"/>
          <w:lang w:val="de-AT"/>
        </w:rPr>
      </w:pPr>
      <w:r w:rsidRPr="00793723">
        <w:rPr>
          <w:rStyle w:val="Hyperlink"/>
          <w:rFonts w:asciiTheme="minorHAnsi" w:eastAsia="MS Mincho" w:hAnsiTheme="minorHAnsi" w:cs="Times New Roman"/>
          <w:lang w:val="de-AT"/>
        </w:rPr>
        <w:t>https://www.prefa.de</w:t>
      </w:r>
    </w:p>
    <w:p w14:paraId="2DE24D31" w14:textId="534867F9" w:rsidR="004C1612" w:rsidRPr="008939BE" w:rsidRDefault="004C1612" w:rsidP="00AC3E2C">
      <w:pPr>
        <w:spacing w:after="0" w:line="288" w:lineRule="auto"/>
        <w:rPr>
          <w:sz w:val="16"/>
          <w:szCs w:val="16"/>
          <w:lang w:val="pt-PT"/>
        </w:rPr>
      </w:pPr>
    </w:p>
    <w:sectPr w:rsidR="004C1612" w:rsidRPr="008939BE" w:rsidSect="00BE4FC5">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BE7402" w16cex:dateUtc="2024-04-08T11:47:00Z"/>
  <w16cex:commentExtensible w16cex:durableId="29BE799B" w16cex:dateUtc="2024-04-08T12:11:00Z"/>
  <w16cex:commentExtensible w16cex:durableId="29BE74D4" w16cex:dateUtc="2024-04-08T11:51:00Z"/>
  <w16cex:commentExtensible w16cex:durableId="29BE75EA" w16cex:dateUtc="2024-04-08T11:55:00Z"/>
  <w16cex:commentExtensible w16cex:durableId="29BE7518" w16cex:dateUtc="2024-04-08T11:52:00Z"/>
  <w16cex:commentExtensible w16cex:durableId="29BE7618" w16cex:dateUtc="2024-04-08T11:56:00Z"/>
  <w16cex:commentExtensible w16cex:durableId="29BE7659" w16cex:dateUtc="2024-04-08T11:57:00Z"/>
  <w16cex:commentExtensible w16cex:durableId="29BE768C" w16cex:dateUtc="2024-04-08T11:58:00Z"/>
  <w16cex:commentExtensible w16cex:durableId="29BE76E4" w16cex:dateUtc="2024-04-08T12:00:00Z"/>
  <w16cex:commentExtensible w16cex:durableId="29BE7A08" w16cex:dateUtc="2024-04-08T12:13:00Z"/>
  <w16cex:commentExtensible w16cex:durableId="29BE7950" w16cex:dateUtc="2024-04-0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C8726" w16cid:durableId="29BE7402"/>
  <w16cid:commentId w16cid:paraId="005F9C59" w16cid:durableId="29BE799B"/>
  <w16cid:commentId w16cid:paraId="05E3A492" w16cid:durableId="29BE74D4"/>
  <w16cid:commentId w16cid:paraId="0EE50F6E" w16cid:durableId="29BE75EA"/>
  <w16cid:commentId w16cid:paraId="2A1E95EE" w16cid:durableId="29BE7518"/>
  <w16cid:commentId w16cid:paraId="5D5EFD05" w16cid:durableId="29BE7618"/>
  <w16cid:commentId w16cid:paraId="44C2CA7F" w16cid:durableId="29BE7659"/>
  <w16cid:commentId w16cid:paraId="0E603F0F" w16cid:durableId="29BE768C"/>
  <w16cid:commentId w16cid:paraId="55EF9A5D" w16cid:durableId="29BE76E4"/>
  <w16cid:commentId w16cid:paraId="05FEF927" w16cid:durableId="29BE7A08"/>
  <w16cid:commentId w16cid:paraId="7A18B8A1" w16cid:durableId="29BE79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429D" w14:textId="77777777" w:rsidR="00E124E5" w:rsidRDefault="00E124E5" w:rsidP="006F2311">
      <w:pPr>
        <w:spacing w:after="0" w:line="240" w:lineRule="auto"/>
      </w:pPr>
      <w:r>
        <w:separator/>
      </w:r>
    </w:p>
  </w:endnote>
  <w:endnote w:type="continuationSeparator" w:id="0">
    <w:p w14:paraId="503F9DC9" w14:textId="77777777" w:rsidR="00E124E5" w:rsidRDefault="00E124E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E22D" w14:textId="77777777" w:rsidR="00E124E5" w:rsidRDefault="00E124E5" w:rsidP="006F2311">
      <w:pPr>
        <w:spacing w:after="0" w:line="240" w:lineRule="auto"/>
      </w:pPr>
      <w:r>
        <w:separator/>
      </w:r>
    </w:p>
  </w:footnote>
  <w:footnote w:type="continuationSeparator" w:id="0">
    <w:p w14:paraId="5382B86F" w14:textId="77777777" w:rsidR="00E124E5" w:rsidRDefault="00E124E5"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6" w:nlCheck="1" w:checkStyle="0"/>
  <w:activeWritingStyle w:appName="MSWord" w:lang="de-DE"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42CA5"/>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1D76"/>
    <w:rsid w:val="00097719"/>
    <w:rsid w:val="000A0308"/>
    <w:rsid w:val="000A0F20"/>
    <w:rsid w:val="000A345D"/>
    <w:rsid w:val="000A52E5"/>
    <w:rsid w:val="000A68CF"/>
    <w:rsid w:val="000A6BDF"/>
    <w:rsid w:val="000B2455"/>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B73E2"/>
    <w:rsid w:val="001C305A"/>
    <w:rsid w:val="001D03CD"/>
    <w:rsid w:val="001D151A"/>
    <w:rsid w:val="001D44B2"/>
    <w:rsid w:val="001D451A"/>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2B5A"/>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1FEB"/>
    <w:rsid w:val="00333FD3"/>
    <w:rsid w:val="00334635"/>
    <w:rsid w:val="003371C3"/>
    <w:rsid w:val="0033771A"/>
    <w:rsid w:val="00346085"/>
    <w:rsid w:val="00346BAA"/>
    <w:rsid w:val="00347066"/>
    <w:rsid w:val="003507F8"/>
    <w:rsid w:val="003606DC"/>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413"/>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87C2F"/>
    <w:rsid w:val="00596B93"/>
    <w:rsid w:val="005A0A07"/>
    <w:rsid w:val="005A10A5"/>
    <w:rsid w:val="005A172B"/>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8511C"/>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177B"/>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4B95"/>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2CF7"/>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5D06"/>
    <w:rsid w:val="00975F21"/>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2D8"/>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7BD"/>
    <w:rsid w:val="00B51910"/>
    <w:rsid w:val="00B60FE0"/>
    <w:rsid w:val="00B61B7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4FC5"/>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61A"/>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0284F"/>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07C1"/>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2556"/>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24E5"/>
    <w:rsid w:val="00E1315C"/>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038"/>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3D60"/>
    <w:rsid w:val="00EC4A06"/>
    <w:rsid w:val="00EC4F27"/>
    <w:rsid w:val="00EC4F35"/>
    <w:rsid w:val="00EC5E9C"/>
    <w:rsid w:val="00EC780E"/>
    <w:rsid w:val="00ED0304"/>
    <w:rsid w:val="00ED2B9E"/>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703"/>
    <w:rsid w:val="00EF69F0"/>
    <w:rsid w:val="00F01637"/>
    <w:rsid w:val="00F0256F"/>
    <w:rsid w:val="00F02B89"/>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1F84"/>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13FA"/>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77B"/>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34860787">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26f493-2b5d-40dd-bf82-838c2d1f9022" xsi:nil="true"/>
    <lcf76f155ced4ddcb4097134ff3c332f xmlns="49b42d20-2cde-449d-b285-88bfef2f5d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4" ma:contentTypeDescription="Ein neues Dokument erstellen." ma:contentTypeScope="" ma:versionID="84e940f2c7961ffc76229781ccd4991b">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4dba0755bed4031e4f7db1f28b7a8666"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bf01325f-6d04-4905-92c1-287a220edac3"/>
    <ds:schemaRef ds:uri="15a9e933-d27c-474c-a129-a35d5000c0af"/>
  </ds:schemaRefs>
</ds:datastoreItem>
</file>

<file path=customXml/itemProps2.xml><?xml version="1.0" encoding="utf-8"?>
<ds:datastoreItem xmlns:ds="http://schemas.openxmlformats.org/officeDocument/2006/customXml" ds:itemID="{7E34C8DC-AC9D-4563-8825-25DF2CFA315D}"/>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7BD33BF1-1497-4602-977D-90AC50C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5</cp:revision>
  <cp:lastPrinted>2018-03-30T06:31:00Z</cp:lastPrinted>
  <dcterms:created xsi:type="dcterms:W3CDTF">2024-04-08T11:43:00Z</dcterms:created>
  <dcterms:modified xsi:type="dcterms:W3CDTF">2024-04-15T08:42:00Z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y fmtid="{D5CDD505-2E9C-101B-9397-08002B2CF9AE}" pid="3" name="MediaServiceImageTags">
    <vt:lpwstr/>
  </property>
</Properties>
</file>